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017AFF" w14:textId="77777777" w:rsidR="00B902EB" w:rsidRPr="00523078" w:rsidRDefault="00520D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Montserrat" w:eastAsia="Montserrat" w:hAnsi="Montserrat" w:cs="Montserrat"/>
          <w:b/>
          <w:color w:val="D0B5AF"/>
          <w:sz w:val="52"/>
          <w:szCs w:val="52"/>
        </w:rPr>
      </w:pPr>
      <w:r w:rsidRPr="00523078">
        <w:rPr>
          <w:rFonts w:ascii="Montserrat" w:eastAsia="Montserrat" w:hAnsi="Montserrat" w:cs="Montserrat"/>
          <w:b/>
          <w:color w:val="D0B5AF"/>
          <w:sz w:val="52"/>
          <w:szCs w:val="52"/>
        </w:rPr>
        <w:t>Kašmírová noční pleťová maska</w:t>
      </w:r>
    </w:p>
    <w:p w14:paraId="42D86F5D" w14:textId="77777777" w:rsidR="00B902EB" w:rsidRDefault="00520D98">
      <w:pPr>
        <w:pStyle w:val="Podnadpis"/>
        <w:spacing w:line="276" w:lineRule="auto"/>
        <w:jc w:val="center"/>
        <w:rPr>
          <w:rFonts w:ascii="Montserrat" w:eastAsia="Montserrat" w:hAnsi="Montserrat" w:cs="Montserrat"/>
          <w:b/>
          <w:i/>
          <w:color w:val="000000"/>
          <w:sz w:val="26"/>
          <w:szCs w:val="26"/>
        </w:rPr>
      </w:pPr>
      <w:r>
        <w:rPr>
          <w:rFonts w:ascii="Montserrat" w:eastAsia="Montserrat" w:hAnsi="Montserrat" w:cs="Montserrat"/>
          <w:b/>
          <w:i/>
          <w:color w:val="000000"/>
          <w:sz w:val="26"/>
          <w:szCs w:val="26"/>
        </w:rPr>
        <w:t>Řešení pro zimou vysušenou pokožku</w:t>
      </w:r>
    </w:p>
    <w:p w14:paraId="7CFEEE0A" w14:textId="24046092" w:rsidR="00523078" w:rsidRPr="00523078" w:rsidRDefault="00523078" w:rsidP="00523078">
      <w:pPr>
        <w:jc w:val="center"/>
      </w:pPr>
      <w:r>
        <w:rPr>
          <w:noProof/>
        </w:rPr>
        <w:drawing>
          <wp:inline distT="0" distB="0" distL="0" distR="0" wp14:anchorId="21FCC0DE" wp14:editId="0901992D">
            <wp:extent cx="5761990" cy="2302961"/>
            <wp:effectExtent l="0" t="0" r="0" b="2540"/>
            <wp:docPr id="11023072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393" cy="230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51DC1" w14:textId="77777777" w:rsidR="00B902EB" w:rsidRPr="002807FE" w:rsidRDefault="00520D98">
      <w:pPr>
        <w:jc w:val="both"/>
        <w:rPr>
          <w:rFonts w:ascii="Montserrat" w:eastAsia="Montserrat" w:hAnsi="Montserrat" w:cs="Montserrat"/>
          <w:b/>
          <w:bCs/>
          <w:i/>
          <w:sz w:val="20"/>
          <w:szCs w:val="20"/>
        </w:rPr>
      </w:pPr>
      <w:r w:rsidRPr="002807FE">
        <w:rPr>
          <w:rFonts w:ascii="Montserrat" w:eastAsia="Montserrat" w:hAnsi="Montserrat" w:cs="Montserrat"/>
          <w:b/>
          <w:bCs/>
          <w:i/>
          <w:sz w:val="20"/>
          <w:szCs w:val="20"/>
        </w:rPr>
        <w:t xml:space="preserve">Dny se zkracují, teploty klesají a to znamená, že je čas přejít na zimní pečující rutinu. Tu obstará oblíbená pleťová a tělová řada </w:t>
      </w:r>
      <w:proofErr w:type="spellStart"/>
      <w:r w:rsidRPr="002807FE">
        <w:rPr>
          <w:rFonts w:ascii="Montserrat" w:eastAsia="Montserrat" w:hAnsi="Montserrat" w:cs="Montserrat"/>
          <w:b/>
          <w:bCs/>
          <w:i/>
          <w:sz w:val="20"/>
          <w:szCs w:val="20"/>
        </w:rPr>
        <w:t>Cashmere</w:t>
      </w:r>
      <w:proofErr w:type="spellEnd"/>
      <w:r w:rsidRPr="002807FE">
        <w:rPr>
          <w:rFonts w:ascii="Montserrat" w:eastAsia="Montserrat" w:hAnsi="Montserrat" w:cs="Montserrat"/>
          <w:b/>
          <w:bCs/>
          <w:i/>
          <w:sz w:val="20"/>
          <w:szCs w:val="20"/>
        </w:rPr>
        <w:t>, která se po zasloužené letní pauze vrací do kosmetických salonů. A navíc i s novinkou: Kašmírovou noční pleťovou maskou!</w:t>
      </w:r>
    </w:p>
    <w:p w14:paraId="04C315DC" w14:textId="14A978F8" w:rsidR="00B902EB" w:rsidRPr="00523078" w:rsidRDefault="00520D98">
      <w:pPr>
        <w:rPr>
          <w:rFonts w:ascii="Montserrat" w:eastAsia="Montserrat" w:hAnsi="Montserrat" w:cs="Montserrat"/>
          <w:b/>
          <w:sz w:val="28"/>
          <w:szCs w:val="28"/>
        </w:rPr>
      </w:pPr>
      <w:r w:rsidRPr="00523078">
        <w:rPr>
          <w:rFonts w:ascii="Montserrat" w:eastAsia="Montserrat" w:hAnsi="Montserrat" w:cs="Montserrat"/>
          <w:b/>
          <w:sz w:val="28"/>
          <w:szCs w:val="28"/>
        </w:rPr>
        <w:t>Novinka: Kašmírová noční pleťová maska</w:t>
      </w:r>
    </w:p>
    <w:p w14:paraId="4B2A5ADC" w14:textId="44927A84" w:rsidR="00B902EB" w:rsidRPr="00523078" w:rsidRDefault="00523078">
      <w:pPr>
        <w:jc w:val="both"/>
        <w:rPr>
          <w:rFonts w:ascii="Montserrat" w:eastAsia="Montserrat" w:hAnsi="Montserrat" w:cs="Montserrat"/>
          <w:sz w:val="20"/>
          <w:szCs w:val="20"/>
        </w:rPr>
      </w:pPr>
      <w:r w:rsidRPr="00523078">
        <w:rPr>
          <w:noProof/>
          <w:sz w:val="20"/>
          <w:szCs w:val="20"/>
        </w:rPr>
        <w:drawing>
          <wp:anchor distT="114300" distB="114300" distL="475200" distR="403200" simplePos="0" relativeHeight="251658240" behindDoc="0" locked="0" layoutInCell="1" hidden="0" allowOverlap="1" wp14:anchorId="52C7FAA8" wp14:editId="45F19CDB">
            <wp:simplePos x="0" y="0"/>
            <wp:positionH relativeFrom="column">
              <wp:posOffset>4449445</wp:posOffset>
            </wp:positionH>
            <wp:positionV relativeFrom="paragraph">
              <wp:posOffset>254635</wp:posOffset>
            </wp:positionV>
            <wp:extent cx="1067435" cy="2335530"/>
            <wp:effectExtent l="0" t="0" r="0" b="7620"/>
            <wp:wrapSquare wrapText="bothSides" distT="114300" distB="114300" distL="475200" distR="403200"/>
            <wp:docPr id="17689873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2335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D98" w:rsidRPr="00523078">
        <w:rPr>
          <w:rFonts w:ascii="Montserrat" w:eastAsia="Montserrat" w:hAnsi="Montserrat" w:cs="Montserrat"/>
          <w:sz w:val="20"/>
          <w:szCs w:val="20"/>
        </w:rPr>
        <w:t>Nová Kašmírová noční pleťová maska se ihned stane nezbytnou součástí vaší běžné péče o pokožku v chladném období. Obsažený provitamín B5 (</w:t>
      </w:r>
      <w:proofErr w:type="spellStart"/>
      <w:r w:rsidR="00520D98" w:rsidRPr="00523078">
        <w:rPr>
          <w:rFonts w:ascii="Montserrat" w:eastAsia="Montserrat" w:hAnsi="Montserrat" w:cs="Montserrat"/>
          <w:sz w:val="20"/>
          <w:szCs w:val="20"/>
        </w:rPr>
        <w:t>dexpanthenol</w:t>
      </w:r>
      <w:proofErr w:type="spellEnd"/>
      <w:r w:rsidR="00520D98" w:rsidRPr="00523078">
        <w:rPr>
          <w:rFonts w:ascii="Montserrat" w:eastAsia="Montserrat" w:hAnsi="Montserrat" w:cs="Montserrat"/>
          <w:sz w:val="20"/>
          <w:szCs w:val="20"/>
        </w:rPr>
        <w:t xml:space="preserve">) velmi dobře proniká do pleti a zlepšuje její hydratační rovnováhu. Kašmírový extrakt s obsahem keratinů podobných lidské pokožce a vlasům posiluje pevnost a odolnost pleti. </w:t>
      </w:r>
      <w:proofErr w:type="spellStart"/>
      <w:r w:rsidR="00520D98" w:rsidRPr="00523078">
        <w:rPr>
          <w:rFonts w:ascii="Montserrat" w:eastAsia="Montserrat" w:hAnsi="Montserrat" w:cs="Montserrat"/>
          <w:sz w:val="20"/>
          <w:szCs w:val="20"/>
        </w:rPr>
        <w:t>Skvalan</w:t>
      </w:r>
      <w:proofErr w:type="spellEnd"/>
      <w:r w:rsidR="00520D98" w:rsidRPr="00523078">
        <w:rPr>
          <w:rFonts w:ascii="Montserrat" w:eastAsia="Montserrat" w:hAnsi="Montserrat" w:cs="Montserrat"/>
          <w:sz w:val="20"/>
          <w:szCs w:val="20"/>
        </w:rPr>
        <w:t xml:space="preserve">, získaný z rostlinných olejů, pak přináší hedvábně jemný pocit. Zatímco spíme, maska zimou namáhanou pleť za pomoci těchto složek hýčká a přispívá k její intenzivní regeneraci, hydrataci a zklidnění. Přes noc se krásně vstřebá a vy se ráno probudíte s hebkou a vláčnou pletí. </w:t>
      </w:r>
    </w:p>
    <w:p w14:paraId="32EC7DC5" w14:textId="77777777" w:rsidR="00B902EB" w:rsidRPr="00523078" w:rsidRDefault="00520D98">
      <w:pPr>
        <w:jc w:val="both"/>
        <w:rPr>
          <w:rFonts w:ascii="Montserrat" w:eastAsia="Montserrat" w:hAnsi="Montserrat" w:cs="Montserrat"/>
          <w:sz w:val="20"/>
          <w:szCs w:val="20"/>
        </w:rPr>
      </w:pPr>
      <w:r w:rsidRPr="00523078">
        <w:rPr>
          <w:rFonts w:ascii="Montserrat" w:eastAsia="Montserrat" w:hAnsi="Montserrat" w:cs="Montserrat"/>
          <w:b/>
          <w:sz w:val="20"/>
          <w:szCs w:val="20"/>
        </w:rPr>
        <w:t xml:space="preserve">Použití: </w:t>
      </w:r>
      <w:r w:rsidRPr="00523078">
        <w:rPr>
          <w:rFonts w:ascii="Montserrat" w:eastAsia="Montserrat" w:hAnsi="Montserrat" w:cs="Montserrat"/>
          <w:sz w:val="20"/>
          <w:szCs w:val="20"/>
        </w:rPr>
        <w:t>Množství o velikosti lískového oříšku nanášejte 1–2× týdně krouživými pohyby na vyčištěnou pleť, dokud se narůžovělá textura masky nezmění v bílý kompaktní krém. Nechte vstřebat a v případě potřeby pokračujte nanesením pleťového krému.</w:t>
      </w:r>
    </w:p>
    <w:p w14:paraId="35A1ABDC" w14:textId="77777777" w:rsidR="00B902EB" w:rsidRPr="00523078" w:rsidRDefault="00520D98">
      <w:pPr>
        <w:jc w:val="both"/>
        <w:rPr>
          <w:rFonts w:ascii="Montserrat" w:eastAsia="Montserrat" w:hAnsi="Montserrat" w:cs="Montserrat"/>
          <w:sz w:val="20"/>
          <w:szCs w:val="20"/>
        </w:rPr>
      </w:pPr>
      <w:r w:rsidRPr="00523078">
        <w:rPr>
          <w:rFonts w:ascii="Montserrat" w:eastAsia="Montserrat" w:hAnsi="Montserrat" w:cs="Montserrat"/>
          <w:b/>
          <w:sz w:val="20"/>
          <w:szCs w:val="20"/>
        </w:rPr>
        <w:t>Doporučená prodejní cena:</w:t>
      </w:r>
      <w:r w:rsidRPr="00523078">
        <w:rPr>
          <w:rFonts w:ascii="Montserrat" w:eastAsia="Montserrat" w:hAnsi="Montserrat" w:cs="Montserrat"/>
          <w:sz w:val="20"/>
          <w:szCs w:val="20"/>
        </w:rPr>
        <w:t xml:space="preserve"> 540 Kč / 20 €</w:t>
      </w:r>
    </w:p>
    <w:p w14:paraId="164AE0BB" w14:textId="77777777" w:rsidR="00B902EB" w:rsidRDefault="00520D98">
      <w:pPr>
        <w:jc w:val="both"/>
        <w:rPr>
          <w:rFonts w:ascii="Montserrat" w:eastAsia="Montserrat" w:hAnsi="Montserrat" w:cs="Montserrat"/>
          <w:sz w:val="20"/>
          <w:szCs w:val="20"/>
        </w:rPr>
      </w:pPr>
      <w:r w:rsidRPr="00523078">
        <w:rPr>
          <w:rFonts w:ascii="Montserrat" w:eastAsia="Montserrat" w:hAnsi="Montserrat" w:cs="Montserrat"/>
          <w:b/>
          <w:sz w:val="20"/>
          <w:szCs w:val="20"/>
        </w:rPr>
        <w:t>Obsah:</w:t>
      </w:r>
      <w:r w:rsidRPr="00523078">
        <w:rPr>
          <w:rFonts w:ascii="Montserrat" w:eastAsia="Montserrat" w:hAnsi="Montserrat" w:cs="Montserrat"/>
          <w:sz w:val="20"/>
          <w:szCs w:val="20"/>
        </w:rPr>
        <w:t xml:space="preserve"> 50 ml</w:t>
      </w:r>
    </w:p>
    <w:p w14:paraId="4DB4F34A" w14:textId="77777777" w:rsidR="00523078" w:rsidRDefault="00523078">
      <w:pPr>
        <w:jc w:val="both"/>
        <w:rPr>
          <w:rFonts w:ascii="Montserrat" w:eastAsia="Montserrat" w:hAnsi="Montserrat" w:cs="Montserrat"/>
          <w:sz w:val="20"/>
          <w:szCs w:val="20"/>
        </w:rPr>
      </w:pPr>
    </w:p>
    <w:p w14:paraId="69EB8F3F" w14:textId="77777777" w:rsidR="00523078" w:rsidRPr="00523078" w:rsidRDefault="00523078">
      <w:pPr>
        <w:jc w:val="both"/>
        <w:rPr>
          <w:rFonts w:ascii="Montserrat" w:eastAsia="Montserrat" w:hAnsi="Montserrat" w:cs="Montserrat"/>
          <w:sz w:val="20"/>
          <w:szCs w:val="20"/>
        </w:rPr>
      </w:pPr>
    </w:p>
    <w:p w14:paraId="519C1630" w14:textId="5ECFF243" w:rsidR="00B902EB" w:rsidRDefault="00520D98" w:rsidP="00523078">
      <w:pPr>
        <w:jc w:val="center"/>
        <w:rPr>
          <w:rFonts w:ascii="Montserrat" w:eastAsia="Montserrat" w:hAnsi="Montserrat" w:cs="Montserrat"/>
          <w:b/>
          <w:i/>
          <w:color w:val="D0B5AF"/>
        </w:rPr>
      </w:pPr>
      <w:r w:rsidRPr="00523078">
        <w:rPr>
          <w:rFonts w:ascii="Montserrat" w:eastAsia="Montserrat" w:hAnsi="Montserrat" w:cs="Montserrat"/>
          <w:b/>
          <w:i/>
          <w:color w:val="D0B5AF"/>
        </w:rPr>
        <w:lastRenderedPageBreak/>
        <w:t xml:space="preserve">Objevte stálice řady </w:t>
      </w:r>
      <w:proofErr w:type="spellStart"/>
      <w:r w:rsidRPr="00523078">
        <w:rPr>
          <w:rFonts w:ascii="Montserrat" w:eastAsia="Montserrat" w:hAnsi="Montserrat" w:cs="Montserrat"/>
          <w:b/>
          <w:i/>
          <w:color w:val="D0B5AF"/>
        </w:rPr>
        <w:t>Cashmere</w:t>
      </w:r>
      <w:proofErr w:type="spellEnd"/>
      <w:r w:rsidRPr="00523078">
        <w:rPr>
          <w:rFonts w:ascii="Montserrat" w:eastAsia="Montserrat" w:hAnsi="Montserrat" w:cs="Montserrat"/>
          <w:b/>
          <w:i/>
          <w:color w:val="D0B5AF"/>
        </w:rPr>
        <w:t>:</w:t>
      </w:r>
    </w:p>
    <w:p w14:paraId="5E31209D" w14:textId="77777777" w:rsidR="00523078" w:rsidRPr="00523078" w:rsidRDefault="00523078" w:rsidP="00523078">
      <w:pPr>
        <w:rPr>
          <w:rFonts w:ascii="Montserrat" w:eastAsia="Montserrat" w:hAnsi="Montserrat" w:cs="Montserrat"/>
          <w:b/>
          <w:i/>
          <w:color w:val="D0B5AF"/>
        </w:rPr>
      </w:pPr>
    </w:p>
    <w:p w14:paraId="6C0C0860" w14:textId="77777777" w:rsidR="00B902EB" w:rsidRPr="00523078" w:rsidRDefault="00520D98">
      <w:pPr>
        <w:rPr>
          <w:rFonts w:ascii="Montserrat" w:eastAsia="Montserrat" w:hAnsi="Montserrat" w:cs="Montserrat"/>
          <w:b/>
          <w:sz w:val="28"/>
          <w:szCs w:val="28"/>
        </w:rPr>
      </w:pPr>
      <w:r w:rsidRPr="00523078">
        <w:rPr>
          <w:rFonts w:ascii="Montserrat" w:eastAsia="Montserrat" w:hAnsi="Montserrat" w:cs="Montserrat"/>
          <w:b/>
          <w:sz w:val="28"/>
          <w:szCs w:val="28"/>
        </w:rPr>
        <w:t xml:space="preserve">Kašmírový pleťový krém </w:t>
      </w:r>
      <w:r w:rsidRPr="00523078">
        <w:rPr>
          <w:noProof/>
          <w:sz w:val="28"/>
          <w:szCs w:val="28"/>
        </w:rPr>
        <w:drawing>
          <wp:anchor distT="114300" distB="114300" distL="114300" distR="114300" simplePos="0" relativeHeight="251659264" behindDoc="0" locked="0" layoutInCell="1" hidden="0" allowOverlap="1" wp14:anchorId="456F1512" wp14:editId="5188394A">
            <wp:simplePos x="0" y="0"/>
            <wp:positionH relativeFrom="column">
              <wp:posOffset>3857625</wp:posOffset>
            </wp:positionH>
            <wp:positionV relativeFrom="paragraph">
              <wp:posOffset>133350</wp:posOffset>
            </wp:positionV>
            <wp:extent cx="2110105" cy="1895475"/>
            <wp:effectExtent l="0" t="0" r="0" b="0"/>
            <wp:wrapSquare wrapText="bothSides" distT="114300" distB="114300" distL="114300" distR="114300"/>
            <wp:docPr id="17689873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6930" t="10441" r="5333" b="10970"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AA3C05" w14:textId="77777777" w:rsidR="00B902EB" w:rsidRPr="00523078" w:rsidRDefault="00520D98">
      <w:pPr>
        <w:jc w:val="both"/>
        <w:rPr>
          <w:rFonts w:ascii="Montserrat" w:eastAsia="Montserrat" w:hAnsi="Montserrat" w:cs="Montserrat"/>
          <w:i/>
          <w:sz w:val="20"/>
          <w:szCs w:val="20"/>
        </w:rPr>
      </w:pPr>
      <w:r w:rsidRPr="00523078">
        <w:rPr>
          <w:rFonts w:ascii="Montserrat" w:eastAsia="Montserrat" w:hAnsi="Montserrat" w:cs="Montserrat"/>
          <w:sz w:val="20"/>
          <w:szCs w:val="20"/>
        </w:rPr>
        <w:t xml:space="preserve">Pleťový krém s obsahem bambuckého másla, kašmírového extraktu a komplexu </w:t>
      </w:r>
      <w:proofErr w:type="spellStart"/>
      <w:r w:rsidRPr="00523078">
        <w:rPr>
          <w:rFonts w:ascii="Montserrat" w:eastAsia="Montserrat" w:hAnsi="Montserrat" w:cs="Montserrat"/>
          <w:sz w:val="20"/>
          <w:szCs w:val="20"/>
        </w:rPr>
        <w:t>Aquarich</w:t>
      </w:r>
      <w:proofErr w:type="spellEnd"/>
      <w:r w:rsidRPr="00523078">
        <w:rPr>
          <w:rFonts w:ascii="Montserrat" w:eastAsia="Montserrat" w:hAnsi="Montserrat" w:cs="Montserrat"/>
          <w:sz w:val="20"/>
          <w:szCs w:val="20"/>
        </w:rPr>
        <w:t xml:space="preserve"> je perfektní volbou pro suchou pleť. V zimním období chrání před povětrnostními vlivy a udržuje pokožku obličeje zdravou a hebkou. Snižuje nepříjemné pocity pnutí, redukuje suché vrásky a je ideální také jako podklad pod make-up.</w:t>
      </w:r>
    </w:p>
    <w:p w14:paraId="31CD4A15" w14:textId="77777777" w:rsidR="00B902EB" w:rsidRPr="00523078" w:rsidRDefault="00520D98">
      <w:pPr>
        <w:jc w:val="both"/>
        <w:rPr>
          <w:rFonts w:ascii="Montserrat" w:eastAsia="Montserrat" w:hAnsi="Montserrat" w:cs="Montserrat"/>
          <w:sz w:val="20"/>
          <w:szCs w:val="20"/>
        </w:rPr>
      </w:pPr>
      <w:r w:rsidRPr="00523078">
        <w:rPr>
          <w:rFonts w:ascii="Montserrat" w:eastAsia="Montserrat" w:hAnsi="Montserrat" w:cs="Montserrat"/>
          <w:b/>
          <w:sz w:val="20"/>
          <w:szCs w:val="20"/>
        </w:rPr>
        <w:t>Doporučená prodejní cena:</w:t>
      </w:r>
      <w:r w:rsidRPr="00523078">
        <w:rPr>
          <w:rFonts w:ascii="Montserrat" w:eastAsia="Montserrat" w:hAnsi="Montserrat" w:cs="Montserrat"/>
          <w:sz w:val="20"/>
          <w:szCs w:val="20"/>
        </w:rPr>
        <w:t xml:space="preserve"> 570 Kč / 22 €</w:t>
      </w:r>
    </w:p>
    <w:p w14:paraId="591F60EE" w14:textId="1DBD090B" w:rsidR="00523078" w:rsidRPr="00523078" w:rsidRDefault="00520D98" w:rsidP="00523078">
      <w:pPr>
        <w:jc w:val="both"/>
        <w:rPr>
          <w:rFonts w:ascii="Montserrat" w:eastAsia="Montserrat" w:hAnsi="Montserrat" w:cs="Montserrat"/>
          <w:sz w:val="20"/>
          <w:szCs w:val="20"/>
        </w:rPr>
      </w:pPr>
      <w:r w:rsidRPr="00523078">
        <w:rPr>
          <w:rFonts w:ascii="Montserrat" w:eastAsia="Montserrat" w:hAnsi="Montserrat" w:cs="Montserrat"/>
          <w:b/>
          <w:sz w:val="20"/>
          <w:szCs w:val="20"/>
        </w:rPr>
        <w:t>Obsah:</w:t>
      </w:r>
      <w:r w:rsidRPr="00523078">
        <w:rPr>
          <w:rFonts w:ascii="Montserrat" w:eastAsia="Montserrat" w:hAnsi="Montserrat" w:cs="Montserrat"/>
          <w:sz w:val="20"/>
          <w:szCs w:val="20"/>
        </w:rPr>
        <w:t xml:space="preserve"> 50 ml</w:t>
      </w:r>
    </w:p>
    <w:p w14:paraId="0811758E" w14:textId="77777777" w:rsidR="00523078" w:rsidRPr="00523078" w:rsidRDefault="00523078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32602D44" w14:textId="6267A8C9" w:rsidR="00B902EB" w:rsidRPr="00523078" w:rsidRDefault="00523078">
      <w:pPr>
        <w:rPr>
          <w:rFonts w:ascii="Montserrat" w:eastAsia="Montserrat" w:hAnsi="Montserrat" w:cs="Montserrat"/>
          <w:b/>
          <w:sz w:val="28"/>
          <w:szCs w:val="28"/>
        </w:rPr>
      </w:pPr>
      <w:r w:rsidRPr="00523078">
        <w:rPr>
          <w:noProof/>
          <w:sz w:val="28"/>
          <w:szCs w:val="28"/>
        </w:rPr>
        <w:drawing>
          <wp:anchor distT="114300" distB="114300" distL="114300" distR="114300" simplePos="0" relativeHeight="251660288" behindDoc="0" locked="0" layoutInCell="1" hidden="0" allowOverlap="1" wp14:anchorId="720ABF58" wp14:editId="2B528C8D">
            <wp:simplePos x="0" y="0"/>
            <wp:positionH relativeFrom="column">
              <wp:posOffset>3930015</wp:posOffset>
            </wp:positionH>
            <wp:positionV relativeFrom="paragraph">
              <wp:posOffset>7620</wp:posOffset>
            </wp:positionV>
            <wp:extent cx="2076450" cy="2076450"/>
            <wp:effectExtent l="0" t="0" r="0" b="0"/>
            <wp:wrapSquare wrapText="bothSides" distT="114300" distB="114300" distL="114300" distR="114300"/>
            <wp:docPr id="17689873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20D98" w:rsidRPr="00523078">
        <w:rPr>
          <w:rFonts w:ascii="Montserrat" w:eastAsia="Montserrat" w:hAnsi="Montserrat" w:cs="Montserrat"/>
          <w:b/>
          <w:sz w:val="28"/>
          <w:szCs w:val="28"/>
        </w:rPr>
        <w:t>Kašmírová 2fázová ampule</w:t>
      </w:r>
    </w:p>
    <w:p w14:paraId="2EB54D11" w14:textId="77777777" w:rsidR="00B902EB" w:rsidRPr="00523078" w:rsidRDefault="00520D98">
      <w:pPr>
        <w:jc w:val="both"/>
        <w:rPr>
          <w:rFonts w:ascii="Montserrat" w:eastAsia="Montserrat" w:hAnsi="Montserrat" w:cs="Montserrat"/>
          <w:sz w:val="20"/>
          <w:szCs w:val="20"/>
        </w:rPr>
      </w:pPr>
      <w:r w:rsidRPr="00523078">
        <w:rPr>
          <w:rFonts w:ascii="Montserrat" w:eastAsia="Montserrat" w:hAnsi="Montserrat" w:cs="Montserrat"/>
          <w:sz w:val="20"/>
          <w:szCs w:val="20"/>
        </w:rPr>
        <w:t xml:space="preserve">Kašmírová 2fázová ampule má podobu 10denní intenzivní kúry, která zimou namáhané pokožce poskytuje extra péči. Obsažená směs výživných olejů a panthenolu pleti pomáhá udržovat úroveň vlhkosti v rovnováze a chrání ji před dalším vysušováním. Po použití je pokožka hedvábně jemná a provoněná kašmírovou vůní. Ampule se aplikují ráno nebo večer na vyčištěnou pokožku obličeje, krku a dekoltu. </w:t>
      </w:r>
    </w:p>
    <w:p w14:paraId="7435FA1C" w14:textId="1ECAAFD7" w:rsidR="00523078" w:rsidRPr="00523078" w:rsidRDefault="00520D98">
      <w:pPr>
        <w:jc w:val="both"/>
        <w:rPr>
          <w:rFonts w:ascii="Montserrat" w:eastAsia="Montserrat" w:hAnsi="Montserrat" w:cs="Montserrat"/>
          <w:sz w:val="20"/>
          <w:szCs w:val="20"/>
        </w:rPr>
      </w:pPr>
      <w:r w:rsidRPr="00523078">
        <w:rPr>
          <w:rFonts w:ascii="Montserrat" w:eastAsia="Montserrat" w:hAnsi="Montserrat" w:cs="Montserrat"/>
          <w:b/>
          <w:sz w:val="20"/>
          <w:szCs w:val="20"/>
        </w:rPr>
        <w:t xml:space="preserve">Doporučená prodejní cena: </w:t>
      </w:r>
      <w:r w:rsidRPr="00523078">
        <w:rPr>
          <w:rFonts w:ascii="Montserrat" w:eastAsia="Montserrat" w:hAnsi="Montserrat" w:cs="Montserrat"/>
          <w:sz w:val="20"/>
          <w:szCs w:val="20"/>
        </w:rPr>
        <w:t xml:space="preserve">550 Kč / 21 € </w:t>
      </w:r>
    </w:p>
    <w:p w14:paraId="2730821C" w14:textId="22FDEFAA" w:rsidR="00523078" w:rsidRDefault="00520D98">
      <w:pPr>
        <w:jc w:val="both"/>
        <w:rPr>
          <w:rFonts w:ascii="Montserrat" w:eastAsia="Montserrat" w:hAnsi="Montserrat" w:cs="Montserrat"/>
          <w:sz w:val="20"/>
          <w:szCs w:val="20"/>
        </w:rPr>
      </w:pPr>
      <w:r w:rsidRPr="00523078">
        <w:rPr>
          <w:rFonts w:ascii="Montserrat" w:eastAsia="Montserrat" w:hAnsi="Montserrat" w:cs="Montserrat"/>
          <w:b/>
          <w:sz w:val="20"/>
          <w:szCs w:val="20"/>
        </w:rPr>
        <w:t xml:space="preserve">Obsah: </w:t>
      </w:r>
      <w:r w:rsidRPr="00523078">
        <w:rPr>
          <w:rFonts w:ascii="Montserrat" w:eastAsia="Montserrat" w:hAnsi="Montserrat" w:cs="Montserrat"/>
          <w:sz w:val="20"/>
          <w:szCs w:val="20"/>
        </w:rPr>
        <w:t>10×1 ml</w:t>
      </w:r>
    </w:p>
    <w:p w14:paraId="0515AB1E" w14:textId="60C87E94" w:rsidR="00523078" w:rsidRDefault="00523078">
      <w:pPr>
        <w:jc w:val="both"/>
        <w:rPr>
          <w:rFonts w:ascii="Montserrat" w:eastAsia="Montserrat" w:hAnsi="Montserrat" w:cs="Montserrat"/>
          <w:sz w:val="20"/>
          <w:szCs w:val="20"/>
        </w:rPr>
      </w:pPr>
      <w:r w:rsidRPr="00523078">
        <w:rPr>
          <w:noProof/>
          <w:sz w:val="20"/>
          <w:szCs w:val="20"/>
        </w:rPr>
        <w:drawing>
          <wp:anchor distT="114300" distB="114300" distL="114300" distR="114300" simplePos="0" relativeHeight="251661312" behindDoc="0" locked="0" layoutInCell="1" hidden="0" allowOverlap="1" wp14:anchorId="50A2B6BC" wp14:editId="2F2AD059">
            <wp:simplePos x="0" y="0"/>
            <wp:positionH relativeFrom="column">
              <wp:posOffset>3618865</wp:posOffset>
            </wp:positionH>
            <wp:positionV relativeFrom="paragraph">
              <wp:posOffset>212090</wp:posOffset>
            </wp:positionV>
            <wp:extent cx="2731770" cy="2731770"/>
            <wp:effectExtent l="0" t="0" r="0" b="0"/>
            <wp:wrapSquare wrapText="bothSides" distT="114300" distB="114300" distL="114300" distR="114300"/>
            <wp:docPr id="17689873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2731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E3CD0" w14:textId="032C18B9" w:rsidR="00B902EB" w:rsidRPr="00523078" w:rsidRDefault="00B902EB">
      <w:pPr>
        <w:jc w:val="both"/>
        <w:rPr>
          <w:rFonts w:ascii="Montserrat" w:eastAsia="Montserrat" w:hAnsi="Montserrat" w:cs="Montserrat"/>
          <w:sz w:val="20"/>
          <w:szCs w:val="20"/>
        </w:rPr>
      </w:pPr>
    </w:p>
    <w:p w14:paraId="279FC890" w14:textId="77777777" w:rsidR="00B902EB" w:rsidRPr="00523078" w:rsidRDefault="00520D98">
      <w:pPr>
        <w:rPr>
          <w:rFonts w:ascii="Montserrat" w:eastAsia="Montserrat" w:hAnsi="Montserrat" w:cs="Montserrat"/>
          <w:b/>
          <w:sz w:val="28"/>
          <w:szCs w:val="28"/>
        </w:rPr>
      </w:pPr>
      <w:r w:rsidRPr="00523078">
        <w:rPr>
          <w:rFonts w:ascii="Montserrat" w:eastAsia="Montserrat" w:hAnsi="Montserrat" w:cs="Montserrat"/>
          <w:b/>
          <w:sz w:val="28"/>
          <w:szCs w:val="28"/>
        </w:rPr>
        <w:t>Kašmírový sprchový balzám</w:t>
      </w:r>
    </w:p>
    <w:p w14:paraId="37DDFD5A" w14:textId="77777777" w:rsidR="00B902EB" w:rsidRPr="00523078" w:rsidRDefault="00520D98">
      <w:pPr>
        <w:jc w:val="both"/>
        <w:rPr>
          <w:rFonts w:ascii="Montserrat" w:eastAsia="Montserrat" w:hAnsi="Montserrat" w:cs="Montserrat"/>
          <w:sz w:val="20"/>
          <w:szCs w:val="20"/>
        </w:rPr>
      </w:pPr>
      <w:r w:rsidRPr="00523078">
        <w:rPr>
          <w:rFonts w:ascii="Montserrat" w:eastAsia="Montserrat" w:hAnsi="Montserrat" w:cs="Montserrat"/>
          <w:sz w:val="20"/>
          <w:szCs w:val="20"/>
        </w:rPr>
        <w:t xml:space="preserve">Teplá sprcha v chladných zimních dnech může být ještě lepší díky Kašmírovému sprchovému balzámu, který na těle zanechá hedvábně jemný pocit. Obsahuje panthenol a pečující lipidy, takže je k pokožce šetrný a poskytuje jí cennou hydrataci. </w:t>
      </w:r>
    </w:p>
    <w:p w14:paraId="5A4D32A5" w14:textId="658B1DA9" w:rsidR="00B902EB" w:rsidRDefault="00520D98">
      <w:pPr>
        <w:jc w:val="both"/>
        <w:rPr>
          <w:rFonts w:ascii="Montserrat" w:eastAsia="Montserrat" w:hAnsi="Montserrat" w:cs="Montserrat"/>
          <w:b/>
          <w:sz w:val="20"/>
          <w:szCs w:val="20"/>
        </w:rPr>
      </w:pPr>
      <w:r w:rsidRPr="00523078">
        <w:rPr>
          <w:rFonts w:ascii="Montserrat" w:eastAsia="Montserrat" w:hAnsi="Montserrat" w:cs="Montserrat"/>
          <w:b/>
          <w:sz w:val="20"/>
          <w:szCs w:val="20"/>
        </w:rPr>
        <w:t>Doporučená prodejní cena:</w:t>
      </w:r>
      <w:r w:rsidRPr="00523078">
        <w:rPr>
          <w:rFonts w:ascii="Montserrat" w:eastAsia="Montserrat" w:hAnsi="Montserrat" w:cs="Montserrat"/>
          <w:sz w:val="20"/>
          <w:szCs w:val="20"/>
        </w:rPr>
        <w:t xml:space="preserve"> 290 Kč / 11 €</w:t>
      </w:r>
      <w:r w:rsidRPr="00523078">
        <w:rPr>
          <w:rFonts w:ascii="Montserrat" w:eastAsia="Montserrat" w:hAnsi="Montserrat" w:cs="Montserrat"/>
          <w:b/>
          <w:sz w:val="20"/>
          <w:szCs w:val="20"/>
        </w:rPr>
        <w:t xml:space="preserve"> </w:t>
      </w:r>
    </w:p>
    <w:p w14:paraId="39275536" w14:textId="2A641907" w:rsidR="00523078" w:rsidRPr="00523078" w:rsidRDefault="00523078">
      <w:pPr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 xml:space="preserve">Obsah: </w:t>
      </w:r>
      <w:r w:rsidRPr="00523078">
        <w:rPr>
          <w:rFonts w:ascii="Montserrat" w:eastAsia="Montserrat" w:hAnsi="Montserrat" w:cs="Montserrat"/>
          <w:bCs/>
          <w:sz w:val="20"/>
          <w:szCs w:val="20"/>
        </w:rPr>
        <w:t>150 ml</w:t>
      </w:r>
    </w:p>
    <w:p w14:paraId="414B6F3F" w14:textId="539284B5" w:rsidR="00B902EB" w:rsidRPr="00523078" w:rsidRDefault="00523078">
      <w:pPr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23078">
        <w:rPr>
          <w:noProof/>
          <w:sz w:val="20"/>
          <w:szCs w:val="20"/>
        </w:rPr>
        <w:lastRenderedPageBreak/>
        <w:drawing>
          <wp:anchor distT="114300" distB="114300" distL="114300" distR="114300" simplePos="0" relativeHeight="251662336" behindDoc="0" locked="0" layoutInCell="1" hidden="0" allowOverlap="1" wp14:anchorId="4A32C1EE" wp14:editId="75BE330C">
            <wp:simplePos x="0" y="0"/>
            <wp:positionH relativeFrom="column">
              <wp:posOffset>3873500</wp:posOffset>
            </wp:positionH>
            <wp:positionV relativeFrom="paragraph">
              <wp:posOffset>0</wp:posOffset>
            </wp:positionV>
            <wp:extent cx="1914525" cy="1914525"/>
            <wp:effectExtent l="0" t="0" r="0" b="0"/>
            <wp:wrapSquare wrapText="bothSides" distT="114300" distB="114300" distL="114300" distR="114300"/>
            <wp:docPr id="17689873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20D98" w:rsidRPr="00523078">
        <w:rPr>
          <w:rFonts w:ascii="Montserrat" w:eastAsia="Montserrat" w:hAnsi="Montserrat" w:cs="Montserrat"/>
          <w:b/>
          <w:sz w:val="28"/>
          <w:szCs w:val="28"/>
        </w:rPr>
        <w:t xml:space="preserve">Kašmírový balzám na ruce </w:t>
      </w:r>
    </w:p>
    <w:p w14:paraId="05F79E67" w14:textId="7A469AF0" w:rsidR="00B902EB" w:rsidRPr="00523078" w:rsidRDefault="00520D98">
      <w:pPr>
        <w:jc w:val="both"/>
        <w:rPr>
          <w:rFonts w:ascii="Montserrat" w:eastAsia="Montserrat" w:hAnsi="Montserrat" w:cs="Montserrat"/>
          <w:sz w:val="20"/>
          <w:szCs w:val="20"/>
        </w:rPr>
      </w:pPr>
      <w:r w:rsidRPr="00523078">
        <w:rPr>
          <w:rFonts w:ascii="Montserrat" w:eastAsia="Montserrat" w:hAnsi="Montserrat" w:cs="Montserrat"/>
          <w:sz w:val="20"/>
          <w:szCs w:val="20"/>
        </w:rPr>
        <w:t xml:space="preserve">Ruce tak hebké, jako byste je zabalili do nejluxusnějšího kašmíru – to dokáže balzám na ruce s kašmírovým extraktem, koenzymem Q10 a ureou. Suché a drsné ruce vydatně pěstí a okamžitě jim navrací hedvábnou jemnost. Velmi rychle se vstřebává a nelepí, takže ruce můžete po namazání ihned používat. </w:t>
      </w:r>
    </w:p>
    <w:p w14:paraId="07849915" w14:textId="157AF5FF" w:rsidR="00B902EB" w:rsidRPr="00523078" w:rsidRDefault="00520D98">
      <w:pPr>
        <w:jc w:val="both"/>
        <w:rPr>
          <w:rFonts w:ascii="Montserrat" w:eastAsia="Montserrat" w:hAnsi="Montserrat" w:cs="Montserrat"/>
          <w:sz w:val="20"/>
          <w:szCs w:val="20"/>
        </w:rPr>
      </w:pPr>
      <w:r w:rsidRPr="00523078">
        <w:rPr>
          <w:rFonts w:ascii="Montserrat" w:eastAsia="Montserrat" w:hAnsi="Montserrat" w:cs="Montserrat"/>
          <w:b/>
          <w:sz w:val="20"/>
          <w:szCs w:val="20"/>
        </w:rPr>
        <w:t xml:space="preserve">Doporučená prodejní cena: </w:t>
      </w:r>
      <w:r w:rsidRPr="00523078">
        <w:rPr>
          <w:rFonts w:ascii="Montserrat" w:eastAsia="Montserrat" w:hAnsi="Montserrat" w:cs="Montserrat"/>
          <w:sz w:val="20"/>
          <w:szCs w:val="20"/>
        </w:rPr>
        <w:t xml:space="preserve">190 Kč / 7 € </w:t>
      </w:r>
    </w:p>
    <w:p w14:paraId="420D0C88" w14:textId="77777777" w:rsidR="00523078" w:rsidRDefault="00523078">
      <w:pPr>
        <w:jc w:val="both"/>
        <w:rPr>
          <w:rFonts w:ascii="Montserrat" w:eastAsia="Montserrat" w:hAnsi="Montserrat" w:cs="Montserrat"/>
          <w:sz w:val="20"/>
          <w:szCs w:val="20"/>
        </w:rPr>
      </w:pPr>
      <w:r w:rsidRPr="00523078">
        <w:rPr>
          <w:noProof/>
          <w:sz w:val="20"/>
          <w:szCs w:val="20"/>
        </w:rPr>
        <w:drawing>
          <wp:anchor distT="114300" distB="114300" distL="114300" distR="114300" simplePos="0" relativeHeight="251663360" behindDoc="0" locked="0" layoutInCell="1" hidden="0" allowOverlap="1" wp14:anchorId="68593C22" wp14:editId="15543B3A">
            <wp:simplePos x="0" y="0"/>
            <wp:positionH relativeFrom="column">
              <wp:posOffset>3695065</wp:posOffset>
            </wp:positionH>
            <wp:positionV relativeFrom="paragraph">
              <wp:posOffset>367030</wp:posOffset>
            </wp:positionV>
            <wp:extent cx="2374900" cy="2374900"/>
            <wp:effectExtent l="0" t="0" r="6350" b="6350"/>
            <wp:wrapSquare wrapText="bothSides" distT="114300" distB="114300" distL="114300" distR="114300"/>
            <wp:docPr id="17689873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37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D98" w:rsidRPr="00523078">
        <w:rPr>
          <w:rFonts w:ascii="Montserrat" w:eastAsia="Montserrat" w:hAnsi="Montserrat" w:cs="Montserrat"/>
          <w:b/>
          <w:sz w:val="20"/>
          <w:szCs w:val="20"/>
        </w:rPr>
        <w:t xml:space="preserve">Obsah: </w:t>
      </w:r>
      <w:r w:rsidR="00520D98" w:rsidRPr="00523078">
        <w:rPr>
          <w:rFonts w:ascii="Montserrat" w:eastAsia="Montserrat" w:hAnsi="Montserrat" w:cs="Montserrat"/>
          <w:sz w:val="20"/>
          <w:szCs w:val="20"/>
        </w:rPr>
        <w:t>50 ml</w:t>
      </w:r>
    </w:p>
    <w:p w14:paraId="04F16EEF" w14:textId="7366991E" w:rsidR="00B902EB" w:rsidRDefault="00520D98">
      <w:pPr>
        <w:jc w:val="both"/>
        <w:rPr>
          <w:rFonts w:ascii="Montserrat" w:eastAsia="Montserrat" w:hAnsi="Montserrat" w:cs="Montserrat"/>
          <w:sz w:val="20"/>
          <w:szCs w:val="20"/>
        </w:rPr>
      </w:pPr>
      <w:r w:rsidRPr="0052307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23078">
        <w:rPr>
          <w:rFonts w:ascii="Montserrat" w:eastAsia="Montserrat" w:hAnsi="Montserrat" w:cs="Montserrat"/>
          <w:sz w:val="20"/>
          <w:szCs w:val="20"/>
        </w:rPr>
        <w:br/>
      </w:r>
    </w:p>
    <w:p w14:paraId="23610B68" w14:textId="77777777" w:rsidR="00523078" w:rsidRPr="00523078" w:rsidRDefault="00523078">
      <w:pPr>
        <w:jc w:val="both"/>
        <w:rPr>
          <w:rFonts w:ascii="Montserrat" w:eastAsia="Montserrat" w:hAnsi="Montserrat" w:cs="Montserrat"/>
          <w:sz w:val="20"/>
          <w:szCs w:val="20"/>
        </w:rPr>
      </w:pPr>
    </w:p>
    <w:p w14:paraId="3D39720F" w14:textId="77777777" w:rsidR="00B902EB" w:rsidRPr="00523078" w:rsidRDefault="00520D98">
      <w:pPr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23078">
        <w:rPr>
          <w:rFonts w:ascii="Montserrat" w:eastAsia="Montserrat" w:hAnsi="Montserrat" w:cs="Montserrat"/>
          <w:b/>
          <w:sz w:val="28"/>
          <w:szCs w:val="28"/>
        </w:rPr>
        <w:t xml:space="preserve">Kašmírový tělový balzám </w:t>
      </w:r>
    </w:p>
    <w:p w14:paraId="5FD97BDE" w14:textId="77777777" w:rsidR="00B902EB" w:rsidRPr="00523078" w:rsidRDefault="00520D98">
      <w:pPr>
        <w:jc w:val="both"/>
        <w:rPr>
          <w:rFonts w:ascii="Montserrat" w:eastAsia="Montserrat" w:hAnsi="Montserrat" w:cs="Montserrat"/>
          <w:sz w:val="20"/>
          <w:szCs w:val="20"/>
        </w:rPr>
      </w:pPr>
      <w:r w:rsidRPr="00523078">
        <w:rPr>
          <w:rFonts w:ascii="Montserrat" w:eastAsia="Montserrat" w:hAnsi="Montserrat" w:cs="Montserrat"/>
          <w:sz w:val="20"/>
          <w:szCs w:val="20"/>
        </w:rPr>
        <w:t xml:space="preserve">Vydatný balzám na tělo s kašmírovým extraktem a ureou suchou pokožku zjemňuje a zvláčňuje. Ideální jako luxusní rozmazlující péče pro zimní období – natřete jej na celé tělo a nezapomeňte ani na suchá místa jako lokty a chodidla. </w:t>
      </w:r>
    </w:p>
    <w:p w14:paraId="3571EC5C" w14:textId="77777777" w:rsidR="00B902EB" w:rsidRPr="00523078" w:rsidRDefault="00520D98">
      <w:pPr>
        <w:jc w:val="both"/>
        <w:rPr>
          <w:rFonts w:ascii="Montserrat" w:eastAsia="Montserrat" w:hAnsi="Montserrat" w:cs="Montserrat"/>
          <w:sz w:val="20"/>
          <w:szCs w:val="20"/>
        </w:rPr>
      </w:pPr>
      <w:r w:rsidRPr="00523078">
        <w:rPr>
          <w:rFonts w:ascii="Montserrat" w:eastAsia="Montserrat" w:hAnsi="Montserrat" w:cs="Montserrat"/>
          <w:b/>
          <w:sz w:val="20"/>
          <w:szCs w:val="20"/>
        </w:rPr>
        <w:t xml:space="preserve">Doporučená prodejní cena: </w:t>
      </w:r>
      <w:r w:rsidRPr="00523078">
        <w:rPr>
          <w:rFonts w:ascii="Montserrat" w:eastAsia="Montserrat" w:hAnsi="Montserrat" w:cs="Montserrat"/>
          <w:sz w:val="20"/>
          <w:szCs w:val="20"/>
        </w:rPr>
        <w:t xml:space="preserve">290 Kč / 11 € </w:t>
      </w:r>
    </w:p>
    <w:p w14:paraId="6E8550CC" w14:textId="77777777" w:rsidR="00B902EB" w:rsidRPr="00523078" w:rsidRDefault="00520D98">
      <w:pPr>
        <w:jc w:val="both"/>
        <w:rPr>
          <w:rFonts w:ascii="Montserrat" w:eastAsia="Montserrat" w:hAnsi="Montserrat" w:cs="Montserrat"/>
          <w:sz w:val="20"/>
          <w:szCs w:val="20"/>
        </w:rPr>
      </w:pPr>
      <w:r w:rsidRPr="00523078">
        <w:rPr>
          <w:rFonts w:ascii="Montserrat" w:eastAsia="Montserrat" w:hAnsi="Montserrat" w:cs="Montserrat"/>
          <w:b/>
          <w:sz w:val="20"/>
          <w:szCs w:val="20"/>
        </w:rPr>
        <w:t>Obsah:</w:t>
      </w:r>
      <w:r w:rsidRPr="00523078">
        <w:rPr>
          <w:rFonts w:ascii="Montserrat" w:eastAsia="Montserrat" w:hAnsi="Montserrat" w:cs="Montserrat"/>
          <w:sz w:val="20"/>
          <w:szCs w:val="20"/>
        </w:rPr>
        <w:t xml:space="preserve"> 150 ml</w:t>
      </w:r>
    </w:p>
    <w:p w14:paraId="38B79B2A" w14:textId="77777777" w:rsidR="00523078" w:rsidRDefault="00523078">
      <w:pPr>
        <w:jc w:val="both"/>
        <w:rPr>
          <w:rFonts w:ascii="Montserrat" w:eastAsia="Montserrat" w:hAnsi="Montserrat" w:cs="Montserrat"/>
          <w:sz w:val="20"/>
          <w:szCs w:val="20"/>
        </w:rPr>
      </w:pPr>
    </w:p>
    <w:p w14:paraId="59948012" w14:textId="77777777" w:rsidR="00523078" w:rsidRDefault="00523078">
      <w:pPr>
        <w:jc w:val="both"/>
        <w:rPr>
          <w:rFonts w:ascii="Montserrat" w:eastAsia="Montserrat" w:hAnsi="Montserrat" w:cs="Montserrat"/>
          <w:sz w:val="20"/>
          <w:szCs w:val="20"/>
        </w:rPr>
      </w:pPr>
    </w:p>
    <w:p w14:paraId="397BD610" w14:textId="77777777" w:rsidR="00523078" w:rsidRPr="00523078" w:rsidRDefault="00523078">
      <w:pPr>
        <w:jc w:val="both"/>
        <w:rPr>
          <w:rFonts w:ascii="Montserrat" w:eastAsia="Montserrat" w:hAnsi="Montserrat" w:cs="Montserrat"/>
          <w:sz w:val="20"/>
          <w:szCs w:val="20"/>
        </w:rPr>
      </w:pPr>
    </w:p>
    <w:p w14:paraId="0B7997FA" w14:textId="346FBE03" w:rsidR="00B902EB" w:rsidRPr="00523078" w:rsidRDefault="00520D98" w:rsidP="00523078">
      <w:pPr>
        <w:jc w:val="center"/>
        <w:rPr>
          <w:rFonts w:ascii="Montserrat" w:eastAsia="Montserrat" w:hAnsi="Montserrat" w:cs="Montserrat"/>
          <w:b/>
          <w:i/>
          <w:sz w:val="20"/>
          <w:szCs w:val="20"/>
        </w:rPr>
      </w:pPr>
      <w:r w:rsidRPr="00523078">
        <w:rPr>
          <w:rFonts w:ascii="Montserrat" w:eastAsia="Montserrat" w:hAnsi="Montserrat" w:cs="Montserrat"/>
          <w:b/>
          <w:i/>
          <w:sz w:val="20"/>
          <w:szCs w:val="20"/>
        </w:rPr>
        <w:t>Produkty jsou dostupné v salonech spolupracujících se značkou ALCINA od listopadu 2024.</w:t>
      </w:r>
    </w:p>
    <w:sectPr w:rsidR="00B902EB" w:rsidRPr="0052307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87F150" w14:textId="77777777" w:rsidR="00520D98" w:rsidRDefault="00520D98">
      <w:pPr>
        <w:spacing w:after="0" w:line="240" w:lineRule="auto"/>
      </w:pPr>
      <w:r>
        <w:separator/>
      </w:r>
    </w:p>
  </w:endnote>
  <w:endnote w:type="continuationSeparator" w:id="0">
    <w:p w14:paraId="0B052742" w14:textId="77777777" w:rsidR="00520D98" w:rsidRDefault="00520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0711FE0-46E7-4384-B5A1-F5F31CE81B99}"/>
    <w:embedBold r:id="rId2" w:fontKey="{B460A0D8-97E5-4541-BB15-671B75C36A9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EE"/>
    <w:family w:val="auto"/>
    <w:pitch w:val="variable"/>
    <w:sig w:usb0="A00002FF" w:usb1="4000207B" w:usb2="00000000" w:usb3="00000000" w:csb0="00000197" w:csb1="00000000"/>
    <w:embedRegular r:id="rId3" w:fontKey="{47B1D147-91AB-4DD7-AD81-DEA970435768}"/>
    <w:embedBold r:id="rId4" w:fontKey="{ADD0D4DD-9863-44FA-9235-0BC0ECC052AE}"/>
    <w:embedItalic r:id="rId5" w:fontKey="{F5FD1685-43D5-4931-8E09-5BDC9330961F}"/>
    <w:embedBoldItalic r:id="rId6" w:fontKey="{346B3552-A485-42B9-B22A-881124B10FF3}"/>
  </w:font>
  <w:font w:name="Gotham Light"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0813AE29-7440-4675-B095-D7524BE2F8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F8261B" w14:textId="77777777" w:rsidR="00B902EB" w:rsidRDefault="00B902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7DF42" w14:textId="77777777" w:rsidR="00B902EB" w:rsidRPr="00FD178E" w:rsidRDefault="00520D9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Montserrat" w:eastAsia="Gotham Light" w:hAnsi="Montserrat" w:cs="Gotham Light"/>
        <w:color w:val="000000"/>
        <w:sz w:val="18"/>
        <w:szCs w:val="18"/>
      </w:rPr>
    </w:pPr>
    <w:r w:rsidRPr="00FD178E">
      <w:rPr>
        <w:rFonts w:ascii="Montserrat" w:eastAsia="Gotham Light" w:hAnsi="Montserrat" w:cs="Gotham Light"/>
        <w:color w:val="000000"/>
        <w:sz w:val="18"/>
        <w:szCs w:val="18"/>
      </w:rPr>
      <w:t>MEDAC, spol. s r. o. | Maříkova 2034/36 | Brno 621 00</w:t>
    </w:r>
    <w:r w:rsidRPr="00FD178E">
      <w:rPr>
        <w:rFonts w:ascii="Montserrat" w:eastAsia="Gotham Light" w:hAnsi="Montserrat" w:cs="Gotham Light"/>
        <w:color w:val="000000"/>
        <w:sz w:val="18"/>
        <w:szCs w:val="18"/>
      </w:rPr>
      <w:br/>
      <w:t xml:space="preserve">PR značky ALCINA: Adriana Spílková | tel.: 728 358 829 | e-mail: </w:t>
    </w:r>
    <w:hyperlink r:id="rId1">
      <w:r w:rsidRPr="00FD178E">
        <w:rPr>
          <w:rFonts w:ascii="Montserrat" w:eastAsia="Gotham Light" w:hAnsi="Montserrat" w:cs="Gotham Light"/>
          <w:color w:val="A88751"/>
          <w:sz w:val="18"/>
          <w:szCs w:val="18"/>
          <w:u w:val="single"/>
        </w:rPr>
        <w:t>adriana.spilkova@medac.cz</w:t>
      </w:r>
    </w:hyperlink>
    <w:r w:rsidRPr="00FD178E">
      <w:rPr>
        <w:rFonts w:ascii="Montserrat" w:eastAsia="Gotham Light" w:hAnsi="Montserrat" w:cs="Gotham Light"/>
        <w:color w:val="A88751"/>
        <w:sz w:val="18"/>
        <w:szCs w:val="18"/>
      </w:rPr>
      <w:t xml:space="preserve"> </w:t>
    </w:r>
  </w:p>
  <w:p w14:paraId="089CB8BA" w14:textId="77777777" w:rsidR="00B902EB" w:rsidRPr="00FD178E" w:rsidRDefault="00520D9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Montserrat" w:eastAsia="Gotham Light" w:hAnsi="Montserrat" w:cs="Gotham Light"/>
        <w:b/>
        <w:color w:val="A78650"/>
        <w:sz w:val="18"/>
        <w:szCs w:val="18"/>
        <w:u w:val="single"/>
      </w:rPr>
    </w:pPr>
    <w:r w:rsidRPr="00FD178E">
      <w:rPr>
        <w:rFonts w:ascii="Montserrat" w:eastAsia="Gotham Light" w:hAnsi="Montserrat" w:cs="Gotham Light"/>
        <w:b/>
        <w:color w:val="000000"/>
        <w:sz w:val="18"/>
        <w:szCs w:val="18"/>
      </w:rPr>
      <w:t>Tiskové materiály ke stažení zde</w:t>
    </w:r>
    <w:r w:rsidRPr="00FD178E">
      <w:rPr>
        <w:rFonts w:ascii="Montserrat" w:eastAsia="Gotham Light" w:hAnsi="Montserrat" w:cs="Gotham Light"/>
        <w:color w:val="000000"/>
        <w:sz w:val="18"/>
        <w:szCs w:val="18"/>
      </w:rPr>
      <w:t xml:space="preserve">: </w:t>
    </w:r>
    <w:hyperlink r:id="rId2">
      <w:r w:rsidRPr="00FD178E">
        <w:rPr>
          <w:rFonts w:ascii="Montserrat" w:eastAsia="Gotham Light" w:hAnsi="Montserrat" w:cs="Gotham Light"/>
          <w:color w:val="A78650"/>
          <w:sz w:val="18"/>
          <w:szCs w:val="18"/>
          <w:u w:val="single"/>
        </w:rPr>
        <w:t>https://www.alcina.cz/pressroom</w:t>
      </w:r>
    </w:hyperlink>
  </w:p>
  <w:p w14:paraId="7F677190" w14:textId="77777777" w:rsidR="00B902EB" w:rsidRPr="00FD178E" w:rsidRDefault="00520D9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Montserrat" w:eastAsia="Gotham Light" w:hAnsi="Montserrat" w:cs="Gotham Light"/>
        <w:b/>
        <w:color w:val="000000"/>
        <w:sz w:val="18"/>
        <w:szCs w:val="18"/>
      </w:rPr>
    </w:pPr>
    <w:r w:rsidRPr="00FD178E">
      <w:rPr>
        <w:rFonts w:ascii="Montserrat" w:eastAsia="Gotham Light" w:hAnsi="Montserrat" w:cs="Gotham Light"/>
        <w:b/>
        <w:sz w:val="18"/>
        <w:szCs w:val="18"/>
      </w:rPr>
      <w:t>Při použití fotografií modelek prosím uvádějte značku ALCINA jako zdroj.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44227C" w14:textId="77777777" w:rsidR="00B902EB" w:rsidRDefault="00B902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0D4299" w14:textId="77777777" w:rsidR="00520D98" w:rsidRDefault="00520D98">
      <w:pPr>
        <w:spacing w:after="0" w:line="240" w:lineRule="auto"/>
      </w:pPr>
      <w:r>
        <w:separator/>
      </w:r>
    </w:p>
  </w:footnote>
  <w:footnote w:type="continuationSeparator" w:id="0">
    <w:p w14:paraId="1B981499" w14:textId="77777777" w:rsidR="00520D98" w:rsidRDefault="00520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D901BA" w14:textId="77777777" w:rsidR="00B902EB" w:rsidRDefault="00B902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A68A4" w14:textId="77777777" w:rsidR="00B902EB" w:rsidRDefault="00520D9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Montserrat" w:eastAsia="Montserrat" w:hAnsi="Montserrat" w:cs="Montserrat"/>
        <w:b/>
        <w:color w:val="818792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4347058" wp14:editId="190F0085">
          <wp:simplePos x="0" y="0"/>
          <wp:positionH relativeFrom="column">
            <wp:posOffset>2079625</wp:posOffset>
          </wp:positionH>
          <wp:positionV relativeFrom="paragraph">
            <wp:posOffset>289560</wp:posOffset>
          </wp:positionV>
          <wp:extent cx="1605280" cy="326390"/>
          <wp:effectExtent l="0" t="0" r="0" b="0"/>
          <wp:wrapSquare wrapText="bothSides" distT="0" distB="0" distL="114300" distR="114300"/>
          <wp:docPr id="17689873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987317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5280" cy="326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tbl>
    <w:tblPr>
      <w:tblStyle w:val="ab"/>
      <w:tblW w:w="8374" w:type="dxa"/>
      <w:tblInd w:w="-63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551"/>
      <w:gridCol w:w="2823"/>
    </w:tblGrid>
    <w:tr w:rsidR="00B902EB" w14:paraId="3F53ADCA" w14:textId="77777777">
      <w:trPr>
        <w:trHeight w:val="383"/>
      </w:trPr>
      <w:tc>
        <w:tcPr>
          <w:tcW w:w="5551" w:type="dxa"/>
        </w:tcPr>
        <w:p w14:paraId="5EDD2C93" w14:textId="77777777" w:rsidR="00B902EB" w:rsidRDefault="00520D98">
          <w:pPr>
            <w:ind w:left="636" w:right="-3031"/>
            <w:rPr>
              <w:rFonts w:ascii="Montserrat" w:eastAsia="Montserrat" w:hAnsi="Montserrat" w:cs="Montserrat"/>
              <w:b/>
              <w:sz w:val="16"/>
              <w:szCs w:val="16"/>
            </w:rPr>
          </w:pPr>
          <w:r>
            <w:rPr>
              <w:rFonts w:ascii="Montserrat" w:eastAsia="Montserrat" w:hAnsi="Montserrat" w:cs="Montserrat"/>
              <w:b/>
              <w:sz w:val="16"/>
              <w:szCs w:val="16"/>
            </w:rPr>
            <w:t>29. 10. 2024</w:t>
          </w:r>
        </w:p>
      </w:tc>
      <w:tc>
        <w:tcPr>
          <w:tcW w:w="2823" w:type="dxa"/>
        </w:tcPr>
        <w:p w14:paraId="6603EACD" w14:textId="77777777" w:rsidR="00B902EB" w:rsidRDefault="00B902EB">
          <w:pPr>
            <w:jc w:val="right"/>
          </w:pPr>
        </w:p>
      </w:tc>
    </w:tr>
  </w:tbl>
  <w:p w14:paraId="083EE6C4" w14:textId="77777777" w:rsidR="00B902EB" w:rsidRDefault="00B902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F171DC" w14:textId="77777777" w:rsidR="00B902EB" w:rsidRDefault="00B902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2EB"/>
    <w:rsid w:val="002807FE"/>
    <w:rsid w:val="00447EB2"/>
    <w:rsid w:val="00497126"/>
    <w:rsid w:val="00520D98"/>
    <w:rsid w:val="00523078"/>
    <w:rsid w:val="00742D7D"/>
    <w:rsid w:val="00B902EB"/>
    <w:rsid w:val="00FD1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F4AB3"/>
  <w15:docId w15:val="{65D510D7-0991-454C-BFBD-A61A413A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A5A5A"/>
    </w:rPr>
  </w:style>
  <w:style w:type="table" w:customStyle="1" w:styleId="a">
    <w:basedOn w:val="TableNormalb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b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b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b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3">
    <w:basedOn w:val="TableNormalb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4">
    <w:basedOn w:val="TableNormalb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5">
    <w:basedOn w:val="TableNormalb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6">
    <w:basedOn w:val="TableNormalb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7">
    <w:basedOn w:val="TableNormalb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8">
    <w:basedOn w:val="TableNormalb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9">
    <w:basedOn w:val="TableNormalb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a">
    <w:basedOn w:val="TableNormalb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b">
    <w:basedOn w:val="TableNormalb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adriana.spilkova@medac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lg1ctfWA1o0hZwaqwUDT/j0XKg==">CgMxLjA4AHIhMWV0bXRsOU1PYWtBVjkycHllRGhmSnJOTzRrMkRMNG04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510</Words>
  <Characters>2774</Characters>
  <Application>Microsoft Office Word</Application>
  <DocSecurity>0</DocSecurity>
  <Lines>71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Marsová Dominika</dc:creator>
  <cp:lastModifiedBy>Dominika Marsová</cp:lastModifiedBy>
  <cp:revision>5</cp:revision>
  <dcterms:created xsi:type="dcterms:W3CDTF">2024-11-01T12:16:00Z</dcterms:created>
  <dcterms:modified xsi:type="dcterms:W3CDTF">2024-11-06T12:30:00Z</dcterms:modified>
</cp:coreProperties>
</file>