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0E9B" w:rsidRDefault="009F09C8" w:rsidP="00E10E9B">
      <w:pPr>
        <w:spacing w:before="120" w:after="0" w:line="23" w:lineRule="atLeast"/>
        <w:jc w:val="center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 xml:space="preserve">UV </w:t>
      </w:r>
      <w:proofErr w:type="spellStart"/>
      <w:r>
        <w:rPr>
          <w:b/>
          <w:color w:val="CC0066"/>
          <w:sz w:val="32"/>
          <w:szCs w:val="32"/>
        </w:rPr>
        <w:t>Control</w:t>
      </w:r>
      <w:proofErr w:type="spellEnd"/>
      <w:r>
        <w:rPr>
          <w:b/>
          <w:color w:val="CC0066"/>
          <w:sz w:val="32"/>
          <w:szCs w:val="32"/>
        </w:rPr>
        <w:t xml:space="preserve"> sérum</w:t>
      </w:r>
      <w:r w:rsidR="00F07410">
        <w:rPr>
          <w:b/>
          <w:color w:val="CC0066"/>
          <w:sz w:val="32"/>
          <w:szCs w:val="32"/>
        </w:rPr>
        <w:t xml:space="preserve"> </w:t>
      </w:r>
      <w:r w:rsidR="00F07410">
        <w:rPr>
          <w:rFonts w:cs="Calibri"/>
          <w:b/>
          <w:color w:val="CC0066"/>
          <w:sz w:val="28"/>
          <w:szCs w:val="28"/>
        </w:rPr>
        <w:t>N°1</w:t>
      </w:r>
    </w:p>
    <w:p w:rsidR="00CD63A3" w:rsidRPr="00F71CEC" w:rsidRDefault="00650F79" w:rsidP="00CD63A3">
      <w:pPr>
        <w:spacing w:before="120" w:after="0" w:line="23" w:lineRule="atLeast"/>
        <w:jc w:val="center"/>
        <w:rPr>
          <w:b/>
          <w:color w:val="CC00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645795</wp:posOffset>
            </wp:positionV>
            <wp:extent cx="5760720" cy="2191385"/>
            <wp:effectExtent l="0" t="0" r="0" b="0"/>
            <wp:wrapTight wrapText="bothSides">
              <wp:wrapPolygon edited="0">
                <wp:start x="0" y="0"/>
                <wp:lineTo x="0" y="21406"/>
                <wp:lineTo x="21500" y="21406"/>
                <wp:lineTo x="2150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9C8">
        <w:rPr>
          <w:b/>
          <w:color w:val="CC0066"/>
          <w:sz w:val="28"/>
          <w:szCs w:val="28"/>
        </w:rPr>
        <w:t>Lehké sérum se silným účinkem</w:t>
      </w:r>
    </w:p>
    <w:p w:rsidR="002C66A4" w:rsidRDefault="002C66A4" w:rsidP="00DF3B01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bookmarkStart w:id="0" w:name="_GoBack"/>
      <w:bookmarkEnd w:id="0"/>
    </w:p>
    <w:p w:rsidR="001A3B3C" w:rsidRDefault="00650F79" w:rsidP="00DF3B01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4624705</wp:posOffset>
            </wp:positionH>
            <wp:positionV relativeFrom="margin">
              <wp:posOffset>3906520</wp:posOffset>
            </wp:positionV>
            <wp:extent cx="1695450" cy="3320415"/>
            <wp:effectExtent l="0" t="0" r="0" b="0"/>
            <wp:wrapTight wrapText="bothSides">
              <wp:wrapPolygon edited="0">
                <wp:start x="0" y="0"/>
                <wp:lineTo x="0" y="21439"/>
                <wp:lineTo x="21357" y="21439"/>
                <wp:lineTo x="2135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86" t="5426"/>
                    <a:stretch/>
                  </pic:blipFill>
                  <pic:spPr bwMode="auto">
                    <a:xfrm>
                      <a:off x="0" y="0"/>
                      <a:ext cx="1695450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3293745</wp:posOffset>
            </wp:positionH>
            <wp:positionV relativeFrom="margin">
              <wp:posOffset>3925570</wp:posOffset>
            </wp:positionV>
            <wp:extent cx="1628775" cy="291465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5" t="6378" r="13894" b="8763"/>
                    <a:stretch/>
                  </pic:blipFill>
                  <pic:spPr bwMode="auto">
                    <a:xfrm>
                      <a:off x="0" y="0"/>
                      <a:ext cx="16287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9C8">
        <w:rPr>
          <w:b/>
        </w:rPr>
        <w:t xml:space="preserve">Mezi časté kosmetické omyly patří </w:t>
      </w:r>
      <w:r w:rsidR="00CE4C74">
        <w:rPr>
          <w:b/>
        </w:rPr>
        <w:t>přesvědčení</w:t>
      </w:r>
      <w:r w:rsidR="009F09C8">
        <w:rPr>
          <w:b/>
        </w:rPr>
        <w:t xml:space="preserve">, že používání přípravků s UV ochranou je záležitostí </w:t>
      </w:r>
      <w:r w:rsidR="003062E7">
        <w:rPr>
          <w:b/>
        </w:rPr>
        <w:t xml:space="preserve">pouze </w:t>
      </w:r>
      <w:r w:rsidR="009F09C8">
        <w:rPr>
          <w:b/>
        </w:rPr>
        <w:t>letních měsíců. Slunce má však negativní dopad na naši pokožku v jakémkoliv ročním období</w:t>
      </w:r>
      <w:r w:rsidR="00957492">
        <w:rPr>
          <w:b/>
        </w:rPr>
        <w:t xml:space="preserve"> a je tedy jedno, zda je za okny právě léto nebo zima. UVA a UVB záření způsobuj</w:t>
      </w:r>
      <w:r w:rsidR="003062E7">
        <w:rPr>
          <w:b/>
        </w:rPr>
        <w:t>í</w:t>
      </w:r>
      <w:r w:rsidR="00957492">
        <w:rPr>
          <w:b/>
        </w:rPr>
        <w:t xml:space="preserve"> světlem podmíněné poškození kůže, kvůli němuž dochází k jejímu stárnutí a objevují se tak vrásky a pigmentové skvrny. UV </w:t>
      </w:r>
      <w:proofErr w:type="spellStart"/>
      <w:r w:rsidR="00957492">
        <w:rPr>
          <w:b/>
        </w:rPr>
        <w:t>Control</w:t>
      </w:r>
      <w:proofErr w:type="spellEnd"/>
      <w:r w:rsidR="00957492">
        <w:rPr>
          <w:b/>
        </w:rPr>
        <w:t xml:space="preserve"> sérum</w:t>
      </w:r>
      <w:r w:rsidR="003062E7">
        <w:rPr>
          <w:b/>
        </w:rPr>
        <w:t>, novinka z řady</w:t>
      </w:r>
      <w:r w:rsidR="00957492">
        <w:rPr>
          <w:b/>
        </w:rPr>
        <w:t xml:space="preserve"> </w:t>
      </w:r>
      <w:r w:rsidR="00244E00" w:rsidRPr="00244E00">
        <w:rPr>
          <w:rFonts w:asciiTheme="minorHAnsi" w:hAnsiTheme="minorHAnsi" w:cstheme="minorHAnsi"/>
          <w:b/>
        </w:rPr>
        <w:t>N°1</w:t>
      </w:r>
      <w:r w:rsidR="003062E7">
        <w:rPr>
          <w:rFonts w:asciiTheme="minorHAnsi" w:hAnsiTheme="minorHAnsi" w:cstheme="minorHAnsi"/>
          <w:b/>
        </w:rPr>
        <w:t>,</w:t>
      </w:r>
      <w:r w:rsidR="00244E00">
        <w:rPr>
          <w:rFonts w:asciiTheme="minorHAnsi" w:hAnsiTheme="minorHAnsi" w:cstheme="minorHAnsi"/>
          <w:b/>
        </w:rPr>
        <w:t xml:space="preserve"> </w:t>
      </w:r>
      <w:r w:rsidR="00957492">
        <w:rPr>
          <w:b/>
        </w:rPr>
        <w:t>pokožku před těmito projevy chrání a stává se tak perfektní anti-</w:t>
      </w:r>
      <w:proofErr w:type="spellStart"/>
      <w:r w:rsidR="00957492">
        <w:rPr>
          <w:b/>
        </w:rPr>
        <w:t>age</w:t>
      </w:r>
      <w:proofErr w:type="spellEnd"/>
      <w:r w:rsidR="00957492">
        <w:rPr>
          <w:b/>
        </w:rPr>
        <w:t xml:space="preserve"> péčí na každý den. </w:t>
      </w:r>
    </w:p>
    <w:p w:rsidR="009F09C8" w:rsidRDefault="009F09C8" w:rsidP="00DF3B01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D048D" w:rsidRDefault="00957492" w:rsidP="00FD048D">
      <w:pPr>
        <w:spacing w:after="0"/>
        <w:jc w:val="both"/>
        <w:rPr>
          <w:rFonts w:cs="Calibri"/>
          <w:b/>
          <w:color w:val="CC0066"/>
          <w:sz w:val="28"/>
          <w:szCs w:val="28"/>
        </w:rPr>
      </w:pPr>
      <w:r>
        <w:rPr>
          <w:rFonts w:cs="Calibri"/>
          <w:b/>
          <w:color w:val="CC0066"/>
          <w:sz w:val="28"/>
          <w:szCs w:val="28"/>
        </w:rPr>
        <w:t xml:space="preserve">UV </w:t>
      </w:r>
      <w:proofErr w:type="spellStart"/>
      <w:r>
        <w:rPr>
          <w:rFonts w:cs="Calibri"/>
          <w:b/>
          <w:color w:val="CC0066"/>
          <w:sz w:val="28"/>
          <w:szCs w:val="28"/>
        </w:rPr>
        <w:t>Control</w:t>
      </w:r>
      <w:proofErr w:type="spellEnd"/>
      <w:r>
        <w:rPr>
          <w:rFonts w:cs="Calibri"/>
          <w:b/>
          <w:color w:val="CC0066"/>
          <w:sz w:val="28"/>
          <w:szCs w:val="28"/>
        </w:rPr>
        <w:t xml:space="preserve"> sérum</w:t>
      </w:r>
      <w:r w:rsidR="00244E00">
        <w:rPr>
          <w:rFonts w:cs="Calibri"/>
          <w:b/>
          <w:color w:val="CC0066"/>
          <w:sz w:val="28"/>
          <w:szCs w:val="28"/>
        </w:rPr>
        <w:t xml:space="preserve"> N°1 </w:t>
      </w:r>
    </w:p>
    <w:p w:rsidR="00151088" w:rsidRPr="00151088" w:rsidRDefault="00957492" w:rsidP="0015108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Ochranné a pěsticí sérum</w:t>
      </w:r>
    </w:p>
    <w:p w:rsidR="00957492" w:rsidRDefault="00244E00" w:rsidP="007012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Sérum obsahuje ochranný faktor 25 a koenzym Q10, díky čemuž představuje perfektní </w:t>
      </w:r>
      <w:r w:rsidR="003062E7">
        <w:rPr>
          <w:rFonts w:cs="Calibri"/>
        </w:rPr>
        <w:t>obranu</w:t>
      </w:r>
      <w:r>
        <w:rPr>
          <w:rFonts w:cs="Calibri"/>
        </w:rPr>
        <w:t xml:space="preserve"> před pigmentovými skvrnami a vráskami. Dodává unavené pleti energii, rychle se vstřebává a nezpůsobuje na pleti nepříjemné lepení. Vyniká velmi lehkou texturou</w:t>
      </w:r>
      <w:r w:rsidR="003062E7">
        <w:rPr>
          <w:rFonts w:cs="Calibri"/>
        </w:rPr>
        <w:t>,</w:t>
      </w:r>
      <w:r>
        <w:rPr>
          <w:rFonts w:cs="Calibri"/>
        </w:rPr>
        <w:t xml:space="preserve"> a je tak vhodné k použití pod jakýkoliv pěsticí přípravek. Stejně tak jej můžete použít i pod jakýkoliv make-up. Sérum je </w:t>
      </w:r>
      <w:r w:rsidR="00CE4C74">
        <w:rPr>
          <w:rFonts w:cs="Calibri"/>
        </w:rPr>
        <w:t>určené</w:t>
      </w:r>
      <w:r>
        <w:rPr>
          <w:rFonts w:cs="Calibri"/>
        </w:rPr>
        <w:t xml:space="preserve"> pro každodenní péči o všechny typy pleti. </w:t>
      </w:r>
    </w:p>
    <w:p w:rsidR="00244E00" w:rsidRDefault="00244E00" w:rsidP="007012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57492" w:rsidRPr="00244E00" w:rsidRDefault="00244E00" w:rsidP="00244E00">
      <w:r w:rsidRPr="00244E00">
        <w:rPr>
          <w:b/>
        </w:rPr>
        <w:t>Použití:</w:t>
      </w:r>
      <w:r w:rsidRPr="00244E00">
        <w:t xml:space="preserve"> Naneste na vyčištěnou pleť. V případě potřeby lze kombinovat s jakýmkoliv pěsticím přípravkem.</w:t>
      </w:r>
    </w:p>
    <w:p w:rsidR="002C63D0" w:rsidRDefault="002C63D0" w:rsidP="007012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061AA">
        <w:rPr>
          <w:rFonts w:cs="Calibri"/>
          <w:b/>
        </w:rPr>
        <w:t>MPC:</w:t>
      </w:r>
      <w:r>
        <w:rPr>
          <w:rFonts w:cs="Calibri"/>
        </w:rPr>
        <w:t xml:space="preserve"> </w:t>
      </w:r>
      <w:r w:rsidR="00982F38">
        <w:rPr>
          <w:rFonts w:cs="Calibri"/>
        </w:rPr>
        <w:t xml:space="preserve">550 </w:t>
      </w:r>
      <w:r>
        <w:rPr>
          <w:rFonts w:cs="Calibri"/>
        </w:rPr>
        <w:t>Kč</w:t>
      </w:r>
    </w:p>
    <w:p w:rsidR="009F28CB" w:rsidRDefault="009F28CB" w:rsidP="007012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07410" w:rsidRPr="00B33EAE" w:rsidRDefault="00F07410" w:rsidP="00F07410">
      <w:pPr>
        <w:spacing w:after="0"/>
        <w:jc w:val="both"/>
        <w:rPr>
          <w:b/>
        </w:rPr>
      </w:pPr>
      <w:r>
        <w:rPr>
          <w:b/>
        </w:rPr>
        <w:t xml:space="preserve">K dostání </w:t>
      </w:r>
      <w:r w:rsidRPr="00FA1F08">
        <w:rPr>
          <w:b/>
        </w:rPr>
        <w:t>v salonech spolupracujících se značkou ALCINA</w:t>
      </w:r>
      <w:r>
        <w:rPr>
          <w:b/>
        </w:rPr>
        <w:t xml:space="preserve"> od března 2019</w:t>
      </w:r>
      <w:r w:rsidRPr="00FA1F08">
        <w:rPr>
          <w:b/>
        </w:rPr>
        <w:t>.</w:t>
      </w:r>
    </w:p>
    <w:p w:rsidR="00670F82" w:rsidRPr="00D76168" w:rsidRDefault="00670F82" w:rsidP="00D76168"/>
    <w:sectPr w:rsidR="00670F82" w:rsidRPr="00D76168" w:rsidSect="00D81A94">
      <w:headerReference w:type="default" r:id="rId11"/>
      <w:footerReference w:type="default" r:id="rId12"/>
      <w:pgSz w:w="11906" w:h="16838"/>
      <w:pgMar w:top="1843" w:right="1417" w:bottom="156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92D" w:rsidRDefault="00FE192D" w:rsidP="0092077F">
      <w:pPr>
        <w:spacing w:after="0" w:line="240" w:lineRule="auto"/>
      </w:pPr>
      <w:r>
        <w:separator/>
      </w:r>
    </w:p>
  </w:endnote>
  <w:endnote w:type="continuationSeparator" w:id="0">
    <w:p w:rsidR="00FE192D" w:rsidRDefault="00FE192D" w:rsidP="0092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36" w:rsidRDefault="009C1936" w:rsidP="009C1936">
    <w:pPr>
      <w:pStyle w:val="Zpat"/>
      <w:spacing w:after="0"/>
      <w:rPr>
        <w:rFonts w:ascii="Gotham Book" w:hAnsi="Gotham Book" w:cs="Tahoma"/>
        <w:sz w:val="16"/>
      </w:rPr>
    </w:pPr>
    <w:r>
      <w:rPr>
        <w:rFonts w:ascii="Gotham Book" w:hAnsi="Gotham Book" w:cs="Tahoma"/>
        <w:sz w:val="16"/>
      </w:rPr>
      <w:t>MEDAC, spol. s r.</w:t>
    </w:r>
    <w:r w:rsidR="0063231B">
      <w:rPr>
        <w:rFonts w:ascii="Gotham Book" w:hAnsi="Gotham Book" w:cs="Tahoma"/>
        <w:sz w:val="16"/>
      </w:rPr>
      <w:t xml:space="preserve"> </w:t>
    </w:r>
    <w:r>
      <w:rPr>
        <w:rFonts w:ascii="Gotham Book" w:hAnsi="Gotham Book" w:cs="Tahoma"/>
        <w:sz w:val="16"/>
      </w:rPr>
      <w:t xml:space="preserve">o. | </w:t>
    </w:r>
    <w:r w:rsidR="006C1451">
      <w:rPr>
        <w:rFonts w:ascii="Gotham Book" w:hAnsi="Gotham Book" w:cs="Tahoma"/>
        <w:sz w:val="16"/>
      </w:rPr>
      <w:t>Maříkova 2034/36 | Brno 621</w:t>
    </w:r>
    <w:r>
      <w:rPr>
        <w:rFonts w:ascii="Gotham Book" w:hAnsi="Gotham Book" w:cs="Tahoma"/>
        <w:sz w:val="16"/>
      </w:rPr>
      <w:t xml:space="preserve"> 00</w:t>
    </w:r>
    <w:r>
      <w:rPr>
        <w:rFonts w:ascii="Gotham Book" w:hAnsi="Gotham Book" w:cs="Tahoma"/>
        <w:sz w:val="16"/>
      </w:rPr>
      <w:br/>
      <w:t xml:space="preserve">PR: </w:t>
    </w:r>
    <w:r w:rsidR="009C369D">
      <w:rPr>
        <w:rFonts w:ascii="Gotham Book" w:hAnsi="Gotham Book" w:cs="Tahoma"/>
        <w:sz w:val="16"/>
      </w:rPr>
      <w:t>Jana Krajčová</w:t>
    </w:r>
    <w:r>
      <w:rPr>
        <w:rFonts w:ascii="Gotham Book" w:hAnsi="Gotham Book" w:cs="Tahoma"/>
        <w:sz w:val="16"/>
      </w:rPr>
      <w:t xml:space="preserve"> | </w:t>
    </w:r>
    <w:r>
      <w:rPr>
        <w:rFonts w:ascii="Gotham Book" w:hAnsi="Gotham Book" w:cs="Tahoma"/>
        <w:sz w:val="16"/>
        <w:szCs w:val="16"/>
      </w:rPr>
      <w:t xml:space="preserve">tel.: </w:t>
    </w:r>
    <w:r>
      <w:rPr>
        <w:rFonts w:ascii="Tahoma" w:hAnsi="Tahoma" w:cs="Tahoma"/>
        <w:color w:val="000000"/>
        <w:sz w:val="16"/>
        <w:szCs w:val="16"/>
      </w:rPr>
      <w:t xml:space="preserve">734 316 744 </w:t>
    </w:r>
    <w:r>
      <w:rPr>
        <w:rFonts w:ascii="Gotham Book" w:hAnsi="Gotham Book" w:cs="Tahoma"/>
        <w:sz w:val="16"/>
      </w:rPr>
      <w:t>| e-mail</w:t>
    </w:r>
    <w:r>
      <w:rPr>
        <w:rFonts w:ascii="Gotham Book" w:hAnsi="Gotham Book" w:cs="Tahoma"/>
        <w:sz w:val="16"/>
        <w:szCs w:val="16"/>
      </w:rPr>
      <w:t xml:space="preserve">: </w:t>
    </w:r>
    <w:hyperlink r:id="rId1" w:history="1">
      <w:r w:rsidR="009C369D" w:rsidRPr="009E52C6">
        <w:rPr>
          <w:rStyle w:val="Hypertextovodkaz"/>
          <w:rFonts w:ascii="Tahoma" w:hAnsi="Tahoma" w:cs="Tahoma"/>
          <w:sz w:val="16"/>
          <w:szCs w:val="16"/>
        </w:rPr>
        <w:t>jana.krajcova@medac.cz</w:t>
      </w:r>
    </w:hyperlink>
    <w:r>
      <w:rPr>
        <w:rFonts w:ascii="Gotham Book" w:hAnsi="Gotham Book" w:cs="Tahoma"/>
        <w:sz w:val="16"/>
      </w:rPr>
      <w:t xml:space="preserve"> </w:t>
    </w:r>
  </w:p>
  <w:p w:rsidR="009C1936" w:rsidRDefault="009C1936" w:rsidP="009C1936">
    <w:pPr>
      <w:pStyle w:val="Zpat"/>
      <w:spacing w:after="0"/>
      <w:rPr>
        <w:rFonts w:ascii="Gotham Book" w:hAnsi="Gotham Book" w:cs="Tahoma"/>
        <w:sz w:val="16"/>
      </w:rPr>
    </w:pPr>
    <w:r>
      <w:rPr>
        <w:rFonts w:ascii="Gotham Book" w:hAnsi="Gotham Book" w:cs="Tahoma"/>
        <w:b/>
        <w:sz w:val="16"/>
      </w:rPr>
      <w:t>Tiskové materiály ke st</w:t>
    </w:r>
    <w:r w:rsidR="003F0C30">
      <w:rPr>
        <w:rFonts w:ascii="Gotham Book" w:hAnsi="Gotham Book" w:cs="Tahoma"/>
        <w:b/>
        <w:sz w:val="16"/>
      </w:rPr>
      <w:t>ažení</w:t>
    </w:r>
    <w:r>
      <w:rPr>
        <w:rFonts w:ascii="Gotham Book" w:hAnsi="Gotham Book" w:cs="Tahoma"/>
        <w:b/>
        <w:sz w:val="16"/>
      </w:rPr>
      <w:t xml:space="preserve"> zde</w:t>
    </w:r>
    <w:r>
      <w:rPr>
        <w:rFonts w:ascii="Gotham Book" w:hAnsi="Gotham Book" w:cs="Tahoma"/>
        <w:sz w:val="16"/>
      </w:rPr>
      <w:t xml:space="preserve">: </w:t>
    </w:r>
    <w:hyperlink r:id="rId2" w:history="1">
      <w:r w:rsidR="0063231B" w:rsidRPr="0063231B">
        <w:rPr>
          <w:rStyle w:val="Hypertextovodkaz"/>
          <w:sz w:val="18"/>
          <w:szCs w:val="18"/>
        </w:rPr>
        <w:t>https://www.alcina.cz/pressroom</w:t>
      </w:r>
    </w:hyperlink>
    <w:r>
      <w:rPr>
        <w:rFonts w:ascii="Gotham Book" w:hAnsi="Gotham Book" w:cs="Tahoma"/>
        <w:sz w:val="16"/>
      </w:rPr>
      <w:br/>
      <w:t xml:space="preserve">www.alcina.cz | </w:t>
    </w:r>
    <w:hyperlink r:id="rId3" w:history="1">
      <w:r w:rsidR="0044379E" w:rsidRPr="000937B7">
        <w:rPr>
          <w:rStyle w:val="Hypertextovodkaz"/>
          <w:rFonts w:ascii="Gotham Book" w:hAnsi="Gotham Book" w:cs="Tahoma"/>
          <w:sz w:val="16"/>
        </w:rPr>
        <w:t>www.plantur.cz</w:t>
      </w:r>
    </w:hyperlink>
    <w:r w:rsidR="0044379E">
      <w:rPr>
        <w:rFonts w:ascii="Gotham Book" w:hAnsi="Gotham Book" w:cs="Tahoma"/>
        <w:sz w:val="16"/>
      </w:rPr>
      <w:t xml:space="preserve"> </w:t>
    </w:r>
    <w:r>
      <w:rPr>
        <w:rFonts w:ascii="Gotham Book" w:hAnsi="Gotham Book" w:cs="Tahoma"/>
        <w:sz w:val="16"/>
      </w:rPr>
      <w:t>| www.</w:t>
    </w:r>
    <w:r w:rsidR="003F0C30">
      <w:rPr>
        <w:rFonts w:ascii="Gotham Book" w:hAnsi="Gotham Book" w:cs="Tahoma"/>
        <w:sz w:val="16"/>
      </w:rPr>
      <w:t>alpecin</w:t>
    </w:r>
    <w:r>
      <w:rPr>
        <w:rFonts w:ascii="Gotham Book" w:hAnsi="Gotham Book" w:cs="Tahoma"/>
        <w:sz w:val="16"/>
      </w:rPr>
      <w:t>.cz | www.linola.cz</w:t>
    </w:r>
  </w:p>
  <w:p w:rsidR="0092077F" w:rsidRDefault="009207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92D" w:rsidRDefault="00FE192D" w:rsidP="0092077F">
      <w:pPr>
        <w:spacing w:after="0" w:line="240" w:lineRule="auto"/>
      </w:pPr>
      <w:r>
        <w:separator/>
      </w:r>
    </w:p>
  </w:footnote>
  <w:footnote w:type="continuationSeparator" w:id="0">
    <w:p w:rsidR="00FE192D" w:rsidRDefault="00FE192D" w:rsidP="0092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56F" w:rsidRDefault="00B713BC" w:rsidP="002A7AA1">
    <w:pPr>
      <w:pStyle w:val="Zhlav"/>
      <w:ind w:left="-142"/>
    </w:pPr>
    <w:r>
      <w:rPr>
        <w:noProof/>
      </w:rPr>
      <w:drawing>
        <wp:inline distT="0" distB="0" distL="0" distR="0">
          <wp:extent cx="1143000" cy="333375"/>
          <wp:effectExtent l="0" t="0" r="0" b="0"/>
          <wp:docPr id="21" name="obrázek 2" descr="logo alcina_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lcina_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077F" w:rsidRPr="007D600E" w:rsidRDefault="00B713BC" w:rsidP="00D81A94">
    <w:pPr>
      <w:tabs>
        <w:tab w:val="right" w:pos="9072"/>
      </w:tabs>
      <w:spacing w:after="0" w:line="240" w:lineRule="auto"/>
      <w:rPr>
        <w:rFonts w:ascii="Gotham Book" w:hAnsi="Gotham Book" w:cs="Tahoma"/>
        <w:b/>
        <w:sz w:val="18"/>
        <w:szCs w:val="18"/>
      </w:rPr>
    </w:pPr>
    <w:r>
      <w:rPr>
        <w:rFonts w:ascii="Gotham Book" w:hAnsi="Gotham Book" w:cs="Tahoma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145415</wp:posOffset>
              </wp:positionV>
              <wp:extent cx="5829300" cy="0"/>
              <wp:effectExtent l="9525" t="10160" r="952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7A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85pt;margin-top:11.45pt;width:45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FW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"/>
          </w:pict>
        </mc:Fallback>
      </mc:AlternateContent>
    </w:r>
    <w:r w:rsidR="00D72C30">
      <w:rPr>
        <w:rFonts w:ascii="Gotham Book" w:hAnsi="Gotham Book" w:cs="Tahoma"/>
        <w:sz w:val="16"/>
        <w:szCs w:val="16"/>
      </w:rPr>
      <w:t>Platnost: neomezeně</w:t>
    </w:r>
    <w:r w:rsidR="008B0F42">
      <w:rPr>
        <w:rFonts w:ascii="Gotham Book" w:hAnsi="Gotham Book" w:cs="Tahoma"/>
        <w:sz w:val="16"/>
        <w:szCs w:val="16"/>
      </w:rPr>
      <w:tab/>
    </w:r>
    <w:r w:rsidR="00656B0C">
      <w:rPr>
        <w:rFonts w:ascii="Gotham Book" w:hAnsi="Gotham Book" w:cs="Tahoma"/>
        <w:sz w:val="16"/>
        <w:szCs w:val="16"/>
      </w:rPr>
      <w:t>1</w:t>
    </w:r>
    <w:r w:rsidR="004A7578">
      <w:rPr>
        <w:rFonts w:ascii="Gotham Book" w:hAnsi="Gotham Book" w:cs="Tahoma"/>
        <w:sz w:val="16"/>
        <w:szCs w:val="16"/>
      </w:rPr>
      <w:t xml:space="preserve">. </w:t>
    </w:r>
    <w:r w:rsidR="00656B0C">
      <w:rPr>
        <w:rFonts w:ascii="Gotham Book" w:hAnsi="Gotham Book" w:cs="Tahoma"/>
        <w:sz w:val="16"/>
        <w:szCs w:val="16"/>
      </w:rPr>
      <w:t>2</w:t>
    </w:r>
    <w:r w:rsidR="004A7578">
      <w:rPr>
        <w:rFonts w:ascii="Gotham Book" w:hAnsi="Gotham Book" w:cs="Tahoma"/>
        <w:sz w:val="16"/>
        <w:szCs w:val="16"/>
      </w:rPr>
      <w:t>. 201</w:t>
    </w:r>
    <w:r w:rsidR="00656B0C">
      <w:rPr>
        <w:rFonts w:ascii="Gotham Book" w:hAnsi="Gotham Book" w:cs="Tahoma"/>
        <w:sz w:val="16"/>
        <w:szCs w:val="1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1EAD"/>
    <w:multiLevelType w:val="hybridMultilevel"/>
    <w:tmpl w:val="2B5CF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9E0"/>
    <w:multiLevelType w:val="hybridMultilevel"/>
    <w:tmpl w:val="23167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629"/>
    <w:multiLevelType w:val="hybridMultilevel"/>
    <w:tmpl w:val="FD4CD10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2239"/>
    <w:multiLevelType w:val="hybridMultilevel"/>
    <w:tmpl w:val="302C5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3A00"/>
    <w:multiLevelType w:val="hybridMultilevel"/>
    <w:tmpl w:val="5C78C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B68F9"/>
    <w:multiLevelType w:val="hybridMultilevel"/>
    <w:tmpl w:val="C48CC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CF5"/>
    <w:multiLevelType w:val="hybridMultilevel"/>
    <w:tmpl w:val="03D44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2E01"/>
    <w:multiLevelType w:val="hybridMultilevel"/>
    <w:tmpl w:val="A1443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36ED"/>
    <w:multiLevelType w:val="hybridMultilevel"/>
    <w:tmpl w:val="CA34D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E3E2F"/>
    <w:multiLevelType w:val="hybridMultilevel"/>
    <w:tmpl w:val="BAD28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60885"/>
    <w:multiLevelType w:val="hybridMultilevel"/>
    <w:tmpl w:val="1E367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75FA7"/>
    <w:multiLevelType w:val="hybridMultilevel"/>
    <w:tmpl w:val="C80ABB7C"/>
    <w:lvl w:ilvl="0" w:tplc="040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294D2CC9"/>
    <w:multiLevelType w:val="hybridMultilevel"/>
    <w:tmpl w:val="9A94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01F7F"/>
    <w:multiLevelType w:val="hybridMultilevel"/>
    <w:tmpl w:val="AA5E4C3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2A484626"/>
    <w:multiLevelType w:val="hybridMultilevel"/>
    <w:tmpl w:val="153AA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3EB3"/>
    <w:multiLevelType w:val="hybridMultilevel"/>
    <w:tmpl w:val="52A0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8335F"/>
    <w:multiLevelType w:val="hybridMultilevel"/>
    <w:tmpl w:val="E3D2B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86028"/>
    <w:multiLevelType w:val="hybridMultilevel"/>
    <w:tmpl w:val="C1E4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26FAD"/>
    <w:multiLevelType w:val="hybridMultilevel"/>
    <w:tmpl w:val="F01AA832"/>
    <w:lvl w:ilvl="0" w:tplc="118EE3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C0066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5F17"/>
    <w:multiLevelType w:val="hybridMultilevel"/>
    <w:tmpl w:val="A5BCC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73180"/>
    <w:multiLevelType w:val="hybridMultilevel"/>
    <w:tmpl w:val="873A3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87C7C"/>
    <w:multiLevelType w:val="hybridMultilevel"/>
    <w:tmpl w:val="DD9429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63EE6"/>
    <w:multiLevelType w:val="hybridMultilevel"/>
    <w:tmpl w:val="49A6B636"/>
    <w:lvl w:ilvl="0" w:tplc="E1E6B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D4799"/>
    <w:multiLevelType w:val="hybridMultilevel"/>
    <w:tmpl w:val="2C82F2CC"/>
    <w:lvl w:ilvl="0" w:tplc="0B2CF8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C0D2A"/>
    <w:multiLevelType w:val="hybridMultilevel"/>
    <w:tmpl w:val="86D2872C"/>
    <w:lvl w:ilvl="0" w:tplc="EDEE68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21799"/>
    <w:multiLevelType w:val="hybridMultilevel"/>
    <w:tmpl w:val="E0B8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43E8B"/>
    <w:multiLevelType w:val="hybridMultilevel"/>
    <w:tmpl w:val="4C9C5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0405D"/>
    <w:multiLevelType w:val="hybridMultilevel"/>
    <w:tmpl w:val="65C825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C00F8"/>
    <w:multiLevelType w:val="hybridMultilevel"/>
    <w:tmpl w:val="BF3850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9194A"/>
    <w:multiLevelType w:val="hybridMultilevel"/>
    <w:tmpl w:val="C5C21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C39C8"/>
    <w:multiLevelType w:val="hybridMultilevel"/>
    <w:tmpl w:val="BD285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E2CDE"/>
    <w:multiLevelType w:val="hybridMultilevel"/>
    <w:tmpl w:val="1A8E0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F6C7E"/>
    <w:multiLevelType w:val="hybridMultilevel"/>
    <w:tmpl w:val="FFBA1E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50A9D"/>
    <w:multiLevelType w:val="hybridMultilevel"/>
    <w:tmpl w:val="AE1A9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B207D"/>
    <w:multiLevelType w:val="hybridMultilevel"/>
    <w:tmpl w:val="FB9666E4"/>
    <w:lvl w:ilvl="0" w:tplc="BA40DC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148D4"/>
    <w:multiLevelType w:val="hybridMultilevel"/>
    <w:tmpl w:val="58C4A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73203"/>
    <w:multiLevelType w:val="hybridMultilevel"/>
    <w:tmpl w:val="B4A22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35279"/>
    <w:multiLevelType w:val="hybridMultilevel"/>
    <w:tmpl w:val="F6E2EA5E"/>
    <w:lvl w:ilvl="0" w:tplc="C0DE8B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D5593"/>
    <w:multiLevelType w:val="hybridMultilevel"/>
    <w:tmpl w:val="4724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D0B40"/>
    <w:multiLevelType w:val="hybridMultilevel"/>
    <w:tmpl w:val="983A9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16761"/>
    <w:multiLevelType w:val="hybridMultilevel"/>
    <w:tmpl w:val="835AA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5"/>
  </w:num>
  <w:num w:numId="4">
    <w:abstractNumId w:val="38"/>
  </w:num>
  <w:num w:numId="5">
    <w:abstractNumId w:val="22"/>
  </w:num>
  <w:num w:numId="6">
    <w:abstractNumId w:val="0"/>
  </w:num>
  <w:num w:numId="7">
    <w:abstractNumId w:val="23"/>
  </w:num>
  <w:num w:numId="8">
    <w:abstractNumId w:val="2"/>
  </w:num>
  <w:num w:numId="9">
    <w:abstractNumId w:val="32"/>
  </w:num>
  <w:num w:numId="10">
    <w:abstractNumId w:val="34"/>
  </w:num>
  <w:num w:numId="11">
    <w:abstractNumId w:val="24"/>
  </w:num>
  <w:num w:numId="12">
    <w:abstractNumId w:val="18"/>
  </w:num>
  <w:num w:numId="13">
    <w:abstractNumId w:val="14"/>
  </w:num>
  <w:num w:numId="14">
    <w:abstractNumId w:val="35"/>
  </w:num>
  <w:num w:numId="15">
    <w:abstractNumId w:val="11"/>
  </w:num>
  <w:num w:numId="16">
    <w:abstractNumId w:val="29"/>
  </w:num>
  <w:num w:numId="17">
    <w:abstractNumId w:val="5"/>
  </w:num>
  <w:num w:numId="18">
    <w:abstractNumId w:val="3"/>
  </w:num>
  <w:num w:numId="19">
    <w:abstractNumId w:val="16"/>
  </w:num>
  <w:num w:numId="20">
    <w:abstractNumId w:val="33"/>
  </w:num>
  <w:num w:numId="21">
    <w:abstractNumId w:val="13"/>
  </w:num>
  <w:num w:numId="22">
    <w:abstractNumId w:val="17"/>
  </w:num>
  <w:num w:numId="23">
    <w:abstractNumId w:val="20"/>
  </w:num>
  <w:num w:numId="24">
    <w:abstractNumId w:val="6"/>
  </w:num>
  <w:num w:numId="25">
    <w:abstractNumId w:val="19"/>
  </w:num>
  <w:num w:numId="26">
    <w:abstractNumId w:val="25"/>
  </w:num>
  <w:num w:numId="27">
    <w:abstractNumId w:val="31"/>
  </w:num>
  <w:num w:numId="28">
    <w:abstractNumId w:val="4"/>
  </w:num>
  <w:num w:numId="29">
    <w:abstractNumId w:val="12"/>
  </w:num>
  <w:num w:numId="30">
    <w:abstractNumId w:val="37"/>
  </w:num>
  <w:num w:numId="31">
    <w:abstractNumId w:val="39"/>
  </w:num>
  <w:num w:numId="32">
    <w:abstractNumId w:val="26"/>
  </w:num>
  <w:num w:numId="33">
    <w:abstractNumId w:val="9"/>
  </w:num>
  <w:num w:numId="34">
    <w:abstractNumId w:val="10"/>
  </w:num>
  <w:num w:numId="35">
    <w:abstractNumId w:val="7"/>
  </w:num>
  <w:num w:numId="36">
    <w:abstractNumId w:val="1"/>
  </w:num>
  <w:num w:numId="37">
    <w:abstractNumId w:val="8"/>
  </w:num>
  <w:num w:numId="38">
    <w:abstractNumId w:val="40"/>
  </w:num>
  <w:num w:numId="39">
    <w:abstractNumId w:val="30"/>
  </w:num>
  <w:num w:numId="40">
    <w:abstractNumId w:val="3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6E"/>
    <w:rsid w:val="000061AA"/>
    <w:rsid w:val="000067CF"/>
    <w:rsid w:val="00013746"/>
    <w:rsid w:val="0002280A"/>
    <w:rsid w:val="00025372"/>
    <w:rsid w:val="00033B63"/>
    <w:rsid w:val="000346E3"/>
    <w:rsid w:val="00034A0A"/>
    <w:rsid w:val="0004416F"/>
    <w:rsid w:val="000447F5"/>
    <w:rsid w:val="00050C94"/>
    <w:rsid w:val="00052271"/>
    <w:rsid w:val="00055B1B"/>
    <w:rsid w:val="00060C0C"/>
    <w:rsid w:val="000610D3"/>
    <w:rsid w:val="00062B54"/>
    <w:rsid w:val="00062EAE"/>
    <w:rsid w:val="0006334D"/>
    <w:rsid w:val="000645BB"/>
    <w:rsid w:val="00065FCB"/>
    <w:rsid w:val="00066A3E"/>
    <w:rsid w:val="00067F3C"/>
    <w:rsid w:val="00071E1E"/>
    <w:rsid w:val="0007449B"/>
    <w:rsid w:val="00084028"/>
    <w:rsid w:val="00084DEA"/>
    <w:rsid w:val="000850CF"/>
    <w:rsid w:val="0008791A"/>
    <w:rsid w:val="00095DF2"/>
    <w:rsid w:val="000A18D3"/>
    <w:rsid w:val="000A2CAA"/>
    <w:rsid w:val="000A5681"/>
    <w:rsid w:val="000B06A3"/>
    <w:rsid w:val="000B14B7"/>
    <w:rsid w:val="000B7731"/>
    <w:rsid w:val="000C02CA"/>
    <w:rsid w:val="000C1CF3"/>
    <w:rsid w:val="000C44D4"/>
    <w:rsid w:val="000D026C"/>
    <w:rsid w:val="000D1999"/>
    <w:rsid w:val="000D1DAD"/>
    <w:rsid w:val="000D251B"/>
    <w:rsid w:val="000D26AF"/>
    <w:rsid w:val="000D415A"/>
    <w:rsid w:val="000E04F6"/>
    <w:rsid w:val="000E1779"/>
    <w:rsid w:val="000E261F"/>
    <w:rsid w:val="000E2B4E"/>
    <w:rsid w:val="000E4BBF"/>
    <w:rsid w:val="000E720F"/>
    <w:rsid w:val="000E7D5C"/>
    <w:rsid w:val="000F2161"/>
    <w:rsid w:val="000F4FCE"/>
    <w:rsid w:val="000F5441"/>
    <w:rsid w:val="000F5F6E"/>
    <w:rsid w:val="00104915"/>
    <w:rsid w:val="001077C9"/>
    <w:rsid w:val="00107EB7"/>
    <w:rsid w:val="001208BF"/>
    <w:rsid w:val="00122180"/>
    <w:rsid w:val="0012700B"/>
    <w:rsid w:val="00134F2F"/>
    <w:rsid w:val="001352B7"/>
    <w:rsid w:val="001378A6"/>
    <w:rsid w:val="00140451"/>
    <w:rsid w:val="00143687"/>
    <w:rsid w:val="00151088"/>
    <w:rsid w:val="001515C3"/>
    <w:rsid w:val="001536AC"/>
    <w:rsid w:val="00155A30"/>
    <w:rsid w:val="0015600E"/>
    <w:rsid w:val="00156EEC"/>
    <w:rsid w:val="00157DD3"/>
    <w:rsid w:val="00160231"/>
    <w:rsid w:val="001611EB"/>
    <w:rsid w:val="00161499"/>
    <w:rsid w:val="00162C68"/>
    <w:rsid w:val="00167FD4"/>
    <w:rsid w:val="0017265D"/>
    <w:rsid w:val="00174812"/>
    <w:rsid w:val="00174CFF"/>
    <w:rsid w:val="00174EA4"/>
    <w:rsid w:val="00175686"/>
    <w:rsid w:val="00175E3B"/>
    <w:rsid w:val="00177068"/>
    <w:rsid w:val="00182878"/>
    <w:rsid w:val="00192AC5"/>
    <w:rsid w:val="001A2BE1"/>
    <w:rsid w:val="001A3B3C"/>
    <w:rsid w:val="001A69F7"/>
    <w:rsid w:val="001A7824"/>
    <w:rsid w:val="001B1A61"/>
    <w:rsid w:val="001B28BF"/>
    <w:rsid w:val="001B5FE4"/>
    <w:rsid w:val="001C03DD"/>
    <w:rsid w:val="001C6357"/>
    <w:rsid w:val="001C6CB8"/>
    <w:rsid w:val="001D52B8"/>
    <w:rsid w:val="001D6241"/>
    <w:rsid w:val="001E35BE"/>
    <w:rsid w:val="001E3BFE"/>
    <w:rsid w:val="001E7EB4"/>
    <w:rsid w:val="001F2026"/>
    <w:rsid w:val="001F385B"/>
    <w:rsid w:val="001F5D27"/>
    <w:rsid w:val="00214D7F"/>
    <w:rsid w:val="00221702"/>
    <w:rsid w:val="0023280C"/>
    <w:rsid w:val="0023315B"/>
    <w:rsid w:val="00241622"/>
    <w:rsid w:val="00244E00"/>
    <w:rsid w:val="002501AD"/>
    <w:rsid w:val="00251F3D"/>
    <w:rsid w:val="00252770"/>
    <w:rsid w:val="0025374F"/>
    <w:rsid w:val="00256F8F"/>
    <w:rsid w:val="002572F9"/>
    <w:rsid w:val="00257D81"/>
    <w:rsid w:val="002608A6"/>
    <w:rsid w:val="002664A7"/>
    <w:rsid w:val="00270A72"/>
    <w:rsid w:val="00284D60"/>
    <w:rsid w:val="00291FB2"/>
    <w:rsid w:val="0029291C"/>
    <w:rsid w:val="00295537"/>
    <w:rsid w:val="002956FA"/>
    <w:rsid w:val="002967DB"/>
    <w:rsid w:val="00296F48"/>
    <w:rsid w:val="002A44E7"/>
    <w:rsid w:val="002A4C3A"/>
    <w:rsid w:val="002A4C82"/>
    <w:rsid w:val="002A4F37"/>
    <w:rsid w:val="002A7AA1"/>
    <w:rsid w:val="002B20AE"/>
    <w:rsid w:val="002B3332"/>
    <w:rsid w:val="002B3A39"/>
    <w:rsid w:val="002C0146"/>
    <w:rsid w:val="002C540D"/>
    <w:rsid w:val="002C63D0"/>
    <w:rsid w:val="002C66A4"/>
    <w:rsid w:val="002C79FB"/>
    <w:rsid w:val="003011FD"/>
    <w:rsid w:val="00301634"/>
    <w:rsid w:val="00302EA4"/>
    <w:rsid w:val="003062E7"/>
    <w:rsid w:val="0030676A"/>
    <w:rsid w:val="0031042D"/>
    <w:rsid w:val="00324804"/>
    <w:rsid w:val="003268B2"/>
    <w:rsid w:val="00330CCC"/>
    <w:rsid w:val="00335FC6"/>
    <w:rsid w:val="003366F6"/>
    <w:rsid w:val="003407D1"/>
    <w:rsid w:val="00341A14"/>
    <w:rsid w:val="003421D0"/>
    <w:rsid w:val="003519E3"/>
    <w:rsid w:val="00353995"/>
    <w:rsid w:val="00354857"/>
    <w:rsid w:val="0035623B"/>
    <w:rsid w:val="00360B2B"/>
    <w:rsid w:val="00363EAF"/>
    <w:rsid w:val="00365732"/>
    <w:rsid w:val="00365C6B"/>
    <w:rsid w:val="00370C99"/>
    <w:rsid w:val="003748A5"/>
    <w:rsid w:val="0037662C"/>
    <w:rsid w:val="003827DF"/>
    <w:rsid w:val="00385FBA"/>
    <w:rsid w:val="003861F4"/>
    <w:rsid w:val="00396C53"/>
    <w:rsid w:val="003A0C54"/>
    <w:rsid w:val="003A18A6"/>
    <w:rsid w:val="003B0D54"/>
    <w:rsid w:val="003B7ABF"/>
    <w:rsid w:val="003C136F"/>
    <w:rsid w:val="003D047E"/>
    <w:rsid w:val="003D54EB"/>
    <w:rsid w:val="003D6683"/>
    <w:rsid w:val="003E01B7"/>
    <w:rsid w:val="003E06F5"/>
    <w:rsid w:val="003E7718"/>
    <w:rsid w:val="003F0832"/>
    <w:rsid w:val="003F0C30"/>
    <w:rsid w:val="003F1613"/>
    <w:rsid w:val="003F1742"/>
    <w:rsid w:val="003F3461"/>
    <w:rsid w:val="003F5065"/>
    <w:rsid w:val="004006F9"/>
    <w:rsid w:val="0040205D"/>
    <w:rsid w:val="004068ED"/>
    <w:rsid w:val="00416CF4"/>
    <w:rsid w:val="00421843"/>
    <w:rsid w:val="0042265F"/>
    <w:rsid w:val="00425C38"/>
    <w:rsid w:val="00442034"/>
    <w:rsid w:val="0044379E"/>
    <w:rsid w:val="00445385"/>
    <w:rsid w:val="00453417"/>
    <w:rsid w:val="00457280"/>
    <w:rsid w:val="00466324"/>
    <w:rsid w:val="00467F54"/>
    <w:rsid w:val="00474510"/>
    <w:rsid w:val="00475B37"/>
    <w:rsid w:val="004848D2"/>
    <w:rsid w:val="00485135"/>
    <w:rsid w:val="00486C08"/>
    <w:rsid w:val="0049240D"/>
    <w:rsid w:val="00494189"/>
    <w:rsid w:val="004953AE"/>
    <w:rsid w:val="004A0471"/>
    <w:rsid w:val="004A4255"/>
    <w:rsid w:val="004A472A"/>
    <w:rsid w:val="004A7381"/>
    <w:rsid w:val="004A7578"/>
    <w:rsid w:val="004B12E9"/>
    <w:rsid w:val="004C52A0"/>
    <w:rsid w:val="004C7927"/>
    <w:rsid w:val="004D0A51"/>
    <w:rsid w:val="004D0DEE"/>
    <w:rsid w:val="004D19B2"/>
    <w:rsid w:val="004D2B8C"/>
    <w:rsid w:val="004D347A"/>
    <w:rsid w:val="004D3CDC"/>
    <w:rsid w:val="004D6E68"/>
    <w:rsid w:val="004D70A1"/>
    <w:rsid w:val="004E27F0"/>
    <w:rsid w:val="004E3D1F"/>
    <w:rsid w:val="004E4441"/>
    <w:rsid w:val="004F41D0"/>
    <w:rsid w:val="004F5E29"/>
    <w:rsid w:val="004F6AF5"/>
    <w:rsid w:val="004F7706"/>
    <w:rsid w:val="00501535"/>
    <w:rsid w:val="00505073"/>
    <w:rsid w:val="00505D15"/>
    <w:rsid w:val="00507C6E"/>
    <w:rsid w:val="005164EB"/>
    <w:rsid w:val="00517DD9"/>
    <w:rsid w:val="0052024B"/>
    <w:rsid w:val="00521177"/>
    <w:rsid w:val="0052155B"/>
    <w:rsid w:val="005258CA"/>
    <w:rsid w:val="005313DB"/>
    <w:rsid w:val="0053597A"/>
    <w:rsid w:val="005457CA"/>
    <w:rsid w:val="005466EB"/>
    <w:rsid w:val="005552C4"/>
    <w:rsid w:val="0055534F"/>
    <w:rsid w:val="00564D94"/>
    <w:rsid w:val="00564E25"/>
    <w:rsid w:val="00565C92"/>
    <w:rsid w:val="00570C48"/>
    <w:rsid w:val="0057148F"/>
    <w:rsid w:val="00572AA0"/>
    <w:rsid w:val="00580474"/>
    <w:rsid w:val="00580B33"/>
    <w:rsid w:val="0058512C"/>
    <w:rsid w:val="005A268C"/>
    <w:rsid w:val="005A269C"/>
    <w:rsid w:val="005A4A1C"/>
    <w:rsid w:val="005B1AFB"/>
    <w:rsid w:val="005B1FC0"/>
    <w:rsid w:val="005B3137"/>
    <w:rsid w:val="005B3420"/>
    <w:rsid w:val="005D1F71"/>
    <w:rsid w:val="005D650B"/>
    <w:rsid w:val="005D6831"/>
    <w:rsid w:val="005D7069"/>
    <w:rsid w:val="005E01F5"/>
    <w:rsid w:val="005E047F"/>
    <w:rsid w:val="005E40D1"/>
    <w:rsid w:val="005E56E2"/>
    <w:rsid w:val="005E613C"/>
    <w:rsid w:val="005F082D"/>
    <w:rsid w:val="00601F11"/>
    <w:rsid w:val="00614788"/>
    <w:rsid w:val="00614B78"/>
    <w:rsid w:val="006230B1"/>
    <w:rsid w:val="00624302"/>
    <w:rsid w:val="0062487E"/>
    <w:rsid w:val="006255B7"/>
    <w:rsid w:val="00626348"/>
    <w:rsid w:val="00630FE3"/>
    <w:rsid w:val="00631DD9"/>
    <w:rsid w:val="0063231B"/>
    <w:rsid w:val="006406FB"/>
    <w:rsid w:val="00641B26"/>
    <w:rsid w:val="00644726"/>
    <w:rsid w:val="0064585D"/>
    <w:rsid w:val="00645E0F"/>
    <w:rsid w:val="006471A7"/>
    <w:rsid w:val="00650F79"/>
    <w:rsid w:val="00654B9C"/>
    <w:rsid w:val="00656A73"/>
    <w:rsid w:val="00656B0C"/>
    <w:rsid w:val="00660B52"/>
    <w:rsid w:val="0066519F"/>
    <w:rsid w:val="00665B23"/>
    <w:rsid w:val="00666245"/>
    <w:rsid w:val="00666333"/>
    <w:rsid w:val="00667ED8"/>
    <w:rsid w:val="00670F82"/>
    <w:rsid w:val="006740FD"/>
    <w:rsid w:val="0067704F"/>
    <w:rsid w:val="00680137"/>
    <w:rsid w:val="00681183"/>
    <w:rsid w:val="00691B70"/>
    <w:rsid w:val="0069321F"/>
    <w:rsid w:val="00695697"/>
    <w:rsid w:val="006A4C31"/>
    <w:rsid w:val="006B18BC"/>
    <w:rsid w:val="006B2C25"/>
    <w:rsid w:val="006B3A94"/>
    <w:rsid w:val="006B4D88"/>
    <w:rsid w:val="006C1451"/>
    <w:rsid w:val="006C1A78"/>
    <w:rsid w:val="006C2A1E"/>
    <w:rsid w:val="006C6B5A"/>
    <w:rsid w:val="006D01BD"/>
    <w:rsid w:val="006D28C1"/>
    <w:rsid w:val="006D28C6"/>
    <w:rsid w:val="006D5B29"/>
    <w:rsid w:val="006E14AC"/>
    <w:rsid w:val="006E6A14"/>
    <w:rsid w:val="006F1197"/>
    <w:rsid w:val="007012B1"/>
    <w:rsid w:val="0071553E"/>
    <w:rsid w:val="00716C6C"/>
    <w:rsid w:val="00717A6E"/>
    <w:rsid w:val="00721176"/>
    <w:rsid w:val="007260D4"/>
    <w:rsid w:val="00726C92"/>
    <w:rsid w:val="00727926"/>
    <w:rsid w:val="00727FDA"/>
    <w:rsid w:val="00732158"/>
    <w:rsid w:val="007322CD"/>
    <w:rsid w:val="00742131"/>
    <w:rsid w:val="00744A0E"/>
    <w:rsid w:val="00744F2D"/>
    <w:rsid w:val="00747F1F"/>
    <w:rsid w:val="00763693"/>
    <w:rsid w:val="00763D98"/>
    <w:rsid w:val="00765BCF"/>
    <w:rsid w:val="0077359D"/>
    <w:rsid w:val="00774B72"/>
    <w:rsid w:val="00774BA2"/>
    <w:rsid w:val="0077728B"/>
    <w:rsid w:val="00784D68"/>
    <w:rsid w:val="0078679A"/>
    <w:rsid w:val="00787BC2"/>
    <w:rsid w:val="007905EB"/>
    <w:rsid w:val="007918E5"/>
    <w:rsid w:val="007960B5"/>
    <w:rsid w:val="007A4676"/>
    <w:rsid w:val="007A5790"/>
    <w:rsid w:val="007B312B"/>
    <w:rsid w:val="007B50F2"/>
    <w:rsid w:val="007B6845"/>
    <w:rsid w:val="007B7890"/>
    <w:rsid w:val="007C2BB5"/>
    <w:rsid w:val="007C71A7"/>
    <w:rsid w:val="007D13C9"/>
    <w:rsid w:val="007D213D"/>
    <w:rsid w:val="007D600E"/>
    <w:rsid w:val="007D6545"/>
    <w:rsid w:val="007E096C"/>
    <w:rsid w:val="007E3775"/>
    <w:rsid w:val="007E585D"/>
    <w:rsid w:val="007F20E6"/>
    <w:rsid w:val="007F58A8"/>
    <w:rsid w:val="00800DD1"/>
    <w:rsid w:val="00805AD8"/>
    <w:rsid w:val="00805E4D"/>
    <w:rsid w:val="00807AD4"/>
    <w:rsid w:val="00813F36"/>
    <w:rsid w:val="00814C1F"/>
    <w:rsid w:val="00816A4E"/>
    <w:rsid w:val="00830893"/>
    <w:rsid w:val="00831709"/>
    <w:rsid w:val="0083220A"/>
    <w:rsid w:val="00832E84"/>
    <w:rsid w:val="00833F01"/>
    <w:rsid w:val="00834855"/>
    <w:rsid w:val="00840E0A"/>
    <w:rsid w:val="0084327A"/>
    <w:rsid w:val="0085045F"/>
    <w:rsid w:val="00852C13"/>
    <w:rsid w:val="00852D1F"/>
    <w:rsid w:val="00855E23"/>
    <w:rsid w:val="0085704E"/>
    <w:rsid w:val="0086041E"/>
    <w:rsid w:val="00863FE4"/>
    <w:rsid w:val="00871790"/>
    <w:rsid w:val="0087465D"/>
    <w:rsid w:val="00874DCB"/>
    <w:rsid w:val="00875ABA"/>
    <w:rsid w:val="00875D19"/>
    <w:rsid w:val="00877345"/>
    <w:rsid w:val="00877B37"/>
    <w:rsid w:val="00880ABA"/>
    <w:rsid w:val="00882040"/>
    <w:rsid w:val="00883067"/>
    <w:rsid w:val="00883701"/>
    <w:rsid w:val="00883DA3"/>
    <w:rsid w:val="00890458"/>
    <w:rsid w:val="008914EB"/>
    <w:rsid w:val="00893B91"/>
    <w:rsid w:val="00894069"/>
    <w:rsid w:val="008A1D05"/>
    <w:rsid w:val="008A1E31"/>
    <w:rsid w:val="008A259E"/>
    <w:rsid w:val="008A3EE7"/>
    <w:rsid w:val="008A3FDA"/>
    <w:rsid w:val="008A651C"/>
    <w:rsid w:val="008A7DC7"/>
    <w:rsid w:val="008B0F42"/>
    <w:rsid w:val="008B264E"/>
    <w:rsid w:val="008B2AF1"/>
    <w:rsid w:val="008C11D1"/>
    <w:rsid w:val="008C2E1A"/>
    <w:rsid w:val="008C5EA4"/>
    <w:rsid w:val="008C614F"/>
    <w:rsid w:val="008D08CB"/>
    <w:rsid w:val="008D56B2"/>
    <w:rsid w:val="008E223E"/>
    <w:rsid w:val="008E36CA"/>
    <w:rsid w:val="008E3F61"/>
    <w:rsid w:val="008E43BE"/>
    <w:rsid w:val="008E5AB0"/>
    <w:rsid w:val="008E6625"/>
    <w:rsid w:val="008F24EB"/>
    <w:rsid w:val="00900870"/>
    <w:rsid w:val="00900982"/>
    <w:rsid w:val="00900FD1"/>
    <w:rsid w:val="00902053"/>
    <w:rsid w:val="00902070"/>
    <w:rsid w:val="00910510"/>
    <w:rsid w:val="00914167"/>
    <w:rsid w:val="0092077F"/>
    <w:rsid w:val="00924FA6"/>
    <w:rsid w:val="00927B6C"/>
    <w:rsid w:val="00927E90"/>
    <w:rsid w:val="00932E91"/>
    <w:rsid w:val="009340F3"/>
    <w:rsid w:val="009371FA"/>
    <w:rsid w:val="0094362A"/>
    <w:rsid w:val="00947731"/>
    <w:rsid w:val="00947F3D"/>
    <w:rsid w:val="00950B11"/>
    <w:rsid w:val="00951807"/>
    <w:rsid w:val="00952399"/>
    <w:rsid w:val="0095414B"/>
    <w:rsid w:val="00954994"/>
    <w:rsid w:val="00954A8F"/>
    <w:rsid w:val="00954FFF"/>
    <w:rsid w:val="00957492"/>
    <w:rsid w:val="00957D60"/>
    <w:rsid w:val="00960CD4"/>
    <w:rsid w:val="00962598"/>
    <w:rsid w:val="009627A0"/>
    <w:rsid w:val="00966FA4"/>
    <w:rsid w:val="009703BB"/>
    <w:rsid w:val="009717D1"/>
    <w:rsid w:val="0097199B"/>
    <w:rsid w:val="0098234B"/>
    <w:rsid w:val="00982AAB"/>
    <w:rsid w:val="00982F38"/>
    <w:rsid w:val="00985831"/>
    <w:rsid w:val="00993F0D"/>
    <w:rsid w:val="00994364"/>
    <w:rsid w:val="00996AF1"/>
    <w:rsid w:val="009A1D9F"/>
    <w:rsid w:val="009B2775"/>
    <w:rsid w:val="009B52BA"/>
    <w:rsid w:val="009B78A0"/>
    <w:rsid w:val="009C1936"/>
    <w:rsid w:val="009C369D"/>
    <w:rsid w:val="009D1308"/>
    <w:rsid w:val="009D61FB"/>
    <w:rsid w:val="009D6AED"/>
    <w:rsid w:val="009E19A4"/>
    <w:rsid w:val="009E221E"/>
    <w:rsid w:val="009E257F"/>
    <w:rsid w:val="009E2820"/>
    <w:rsid w:val="009E3697"/>
    <w:rsid w:val="009E6FB6"/>
    <w:rsid w:val="009E79BA"/>
    <w:rsid w:val="009F09C8"/>
    <w:rsid w:val="009F28CB"/>
    <w:rsid w:val="009F2C09"/>
    <w:rsid w:val="009F5AAE"/>
    <w:rsid w:val="00A0477E"/>
    <w:rsid w:val="00A05981"/>
    <w:rsid w:val="00A07418"/>
    <w:rsid w:val="00A13C4C"/>
    <w:rsid w:val="00A14546"/>
    <w:rsid w:val="00A1702B"/>
    <w:rsid w:val="00A17F9D"/>
    <w:rsid w:val="00A23E26"/>
    <w:rsid w:val="00A27FD3"/>
    <w:rsid w:val="00A32BA2"/>
    <w:rsid w:val="00A34A85"/>
    <w:rsid w:val="00A34D8E"/>
    <w:rsid w:val="00A37CA8"/>
    <w:rsid w:val="00A40800"/>
    <w:rsid w:val="00A40A7D"/>
    <w:rsid w:val="00A411CE"/>
    <w:rsid w:val="00A41C75"/>
    <w:rsid w:val="00A42F95"/>
    <w:rsid w:val="00A44937"/>
    <w:rsid w:val="00A46256"/>
    <w:rsid w:val="00A50120"/>
    <w:rsid w:val="00A5095C"/>
    <w:rsid w:val="00A60A26"/>
    <w:rsid w:val="00A63229"/>
    <w:rsid w:val="00A6629A"/>
    <w:rsid w:val="00A67220"/>
    <w:rsid w:val="00A67311"/>
    <w:rsid w:val="00A717A0"/>
    <w:rsid w:val="00A73931"/>
    <w:rsid w:val="00A76289"/>
    <w:rsid w:val="00A77198"/>
    <w:rsid w:val="00A80F2F"/>
    <w:rsid w:val="00A96DA3"/>
    <w:rsid w:val="00AB0115"/>
    <w:rsid w:val="00AB1513"/>
    <w:rsid w:val="00AB2BFE"/>
    <w:rsid w:val="00AB2C37"/>
    <w:rsid w:val="00AB5D7C"/>
    <w:rsid w:val="00AC0FC9"/>
    <w:rsid w:val="00AC318A"/>
    <w:rsid w:val="00AC373C"/>
    <w:rsid w:val="00AC3BD5"/>
    <w:rsid w:val="00AC5C53"/>
    <w:rsid w:val="00AF1BA9"/>
    <w:rsid w:val="00AF34A5"/>
    <w:rsid w:val="00AF40B4"/>
    <w:rsid w:val="00B03275"/>
    <w:rsid w:val="00B03406"/>
    <w:rsid w:val="00B05B95"/>
    <w:rsid w:val="00B10633"/>
    <w:rsid w:val="00B1242F"/>
    <w:rsid w:val="00B12B40"/>
    <w:rsid w:val="00B13CB8"/>
    <w:rsid w:val="00B17BB2"/>
    <w:rsid w:val="00B23D91"/>
    <w:rsid w:val="00B27674"/>
    <w:rsid w:val="00B362FB"/>
    <w:rsid w:val="00B402EA"/>
    <w:rsid w:val="00B42182"/>
    <w:rsid w:val="00B439A5"/>
    <w:rsid w:val="00B4778B"/>
    <w:rsid w:val="00B4799C"/>
    <w:rsid w:val="00B51520"/>
    <w:rsid w:val="00B51951"/>
    <w:rsid w:val="00B5375A"/>
    <w:rsid w:val="00B54A10"/>
    <w:rsid w:val="00B56AA3"/>
    <w:rsid w:val="00B64EE7"/>
    <w:rsid w:val="00B6576F"/>
    <w:rsid w:val="00B713BC"/>
    <w:rsid w:val="00B71DD6"/>
    <w:rsid w:val="00B73D67"/>
    <w:rsid w:val="00B81821"/>
    <w:rsid w:val="00B83206"/>
    <w:rsid w:val="00B837C1"/>
    <w:rsid w:val="00B83B45"/>
    <w:rsid w:val="00B847A2"/>
    <w:rsid w:val="00B850B3"/>
    <w:rsid w:val="00B853C6"/>
    <w:rsid w:val="00B92B6C"/>
    <w:rsid w:val="00BA6D37"/>
    <w:rsid w:val="00BA7235"/>
    <w:rsid w:val="00BB1F5B"/>
    <w:rsid w:val="00BB249F"/>
    <w:rsid w:val="00BB2A4A"/>
    <w:rsid w:val="00BC33E5"/>
    <w:rsid w:val="00BC3DC5"/>
    <w:rsid w:val="00BC7801"/>
    <w:rsid w:val="00BC7932"/>
    <w:rsid w:val="00BD2DBD"/>
    <w:rsid w:val="00BD4DD7"/>
    <w:rsid w:val="00BD60EF"/>
    <w:rsid w:val="00BD7223"/>
    <w:rsid w:val="00BE2ED7"/>
    <w:rsid w:val="00BE3D32"/>
    <w:rsid w:val="00BE59AD"/>
    <w:rsid w:val="00BF3D85"/>
    <w:rsid w:val="00C00F3B"/>
    <w:rsid w:val="00C02BBA"/>
    <w:rsid w:val="00C052A3"/>
    <w:rsid w:val="00C0560A"/>
    <w:rsid w:val="00C154A3"/>
    <w:rsid w:val="00C17A1B"/>
    <w:rsid w:val="00C25DCD"/>
    <w:rsid w:val="00C26227"/>
    <w:rsid w:val="00C267B6"/>
    <w:rsid w:val="00C34121"/>
    <w:rsid w:val="00C351A7"/>
    <w:rsid w:val="00C36E35"/>
    <w:rsid w:val="00C37EE6"/>
    <w:rsid w:val="00C45D64"/>
    <w:rsid w:val="00C50679"/>
    <w:rsid w:val="00C636B6"/>
    <w:rsid w:val="00C64760"/>
    <w:rsid w:val="00C64A50"/>
    <w:rsid w:val="00C80212"/>
    <w:rsid w:val="00C82835"/>
    <w:rsid w:val="00C856FF"/>
    <w:rsid w:val="00C874B0"/>
    <w:rsid w:val="00C87D74"/>
    <w:rsid w:val="00C91A4F"/>
    <w:rsid w:val="00C93645"/>
    <w:rsid w:val="00C976E1"/>
    <w:rsid w:val="00CA188F"/>
    <w:rsid w:val="00CA45BC"/>
    <w:rsid w:val="00CA5C19"/>
    <w:rsid w:val="00CA5DC6"/>
    <w:rsid w:val="00CA603F"/>
    <w:rsid w:val="00CB06B2"/>
    <w:rsid w:val="00CB37CB"/>
    <w:rsid w:val="00CB7840"/>
    <w:rsid w:val="00CC68FD"/>
    <w:rsid w:val="00CD0B3A"/>
    <w:rsid w:val="00CD3E60"/>
    <w:rsid w:val="00CD5159"/>
    <w:rsid w:val="00CD63A3"/>
    <w:rsid w:val="00CD7590"/>
    <w:rsid w:val="00CE1AD0"/>
    <w:rsid w:val="00CE4C74"/>
    <w:rsid w:val="00CF0170"/>
    <w:rsid w:val="00CF1FCF"/>
    <w:rsid w:val="00CF637F"/>
    <w:rsid w:val="00D07FAF"/>
    <w:rsid w:val="00D1532F"/>
    <w:rsid w:val="00D31333"/>
    <w:rsid w:val="00D33268"/>
    <w:rsid w:val="00D34A14"/>
    <w:rsid w:val="00D352DC"/>
    <w:rsid w:val="00D36654"/>
    <w:rsid w:val="00D37A88"/>
    <w:rsid w:val="00D40AAC"/>
    <w:rsid w:val="00D42C02"/>
    <w:rsid w:val="00D4412B"/>
    <w:rsid w:val="00D455B2"/>
    <w:rsid w:val="00D47F93"/>
    <w:rsid w:val="00D50B54"/>
    <w:rsid w:val="00D51591"/>
    <w:rsid w:val="00D52A54"/>
    <w:rsid w:val="00D53CE1"/>
    <w:rsid w:val="00D5553D"/>
    <w:rsid w:val="00D568CB"/>
    <w:rsid w:val="00D61E19"/>
    <w:rsid w:val="00D648F2"/>
    <w:rsid w:val="00D6626E"/>
    <w:rsid w:val="00D66B24"/>
    <w:rsid w:val="00D678C4"/>
    <w:rsid w:val="00D70490"/>
    <w:rsid w:val="00D70E87"/>
    <w:rsid w:val="00D72C30"/>
    <w:rsid w:val="00D7378A"/>
    <w:rsid w:val="00D73C1F"/>
    <w:rsid w:val="00D73F6C"/>
    <w:rsid w:val="00D76168"/>
    <w:rsid w:val="00D81A94"/>
    <w:rsid w:val="00D85B44"/>
    <w:rsid w:val="00D87B86"/>
    <w:rsid w:val="00D91460"/>
    <w:rsid w:val="00D919AE"/>
    <w:rsid w:val="00D91B3F"/>
    <w:rsid w:val="00DA01C8"/>
    <w:rsid w:val="00DA3947"/>
    <w:rsid w:val="00DA5461"/>
    <w:rsid w:val="00DA66BA"/>
    <w:rsid w:val="00DA751C"/>
    <w:rsid w:val="00DB1FA4"/>
    <w:rsid w:val="00DB53FA"/>
    <w:rsid w:val="00DB6FE6"/>
    <w:rsid w:val="00DC2C40"/>
    <w:rsid w:val="00DC2D92"/>
    <w:rsid w:val="00DC4C3D"/>
    <w:rsid w:val="00DC68B5"/>
    <w:rsid w:val="00DC6F43"/>
    <w:rsid w:val="00DD316E"/>
    <w:rsid w:val="00DD6098"/>
    <w:rsid w:val="00DE37DB"/>
    <w:rsid w:val="00DE4AEC"/>
    <w:rsid w:val="00DE6E82"/>
    <w:rsid w:val="00DF3B01"/>
    <w:rsid w:val="00E02276"/>
    <w:rsid w:val="00E03FC2"/>
    <w:rsid w:val="00E04750"/>
    <w:rsid w:val="00E06A08"/>
    <w:rsid w:val="00E10E9B"/>
    <w:rsid w:val="00E1121B"/>
    <w:rsid w:val="00E1594F"/>
    <w:rsid w:val="00E17579"/>
    <w:rsid w:val="00E222E4"/>
    <w:rsid w:val="00E24AB9"/>
    <w:rsid w:val="00E51BEE"/>
    <w:rsid w:val="00E54CEE"/>
    <w:rsid w:val="00E55DD0"/>
    <w:rsid w:val="00E57D1C"/>
    <w:rsid w:val="00E7496A"/>
    <w:rsid w:val="00E853ED"/>
    <w:rsid w:val="00E90A07"/>
    <w:rsid w:val="00E95881"/>
    <w:rsid w:val="00E97D73"/>
    <w:rsid w:val="00EA0A8E"/>
    <w:rsid w:val="00EA5433"/>
    <w:rsid w:val="00EB1C3E"/>
    <w:rsid w:val="00EB25AA"/>
    <w:rsid w:val="00EB39CD"/>
    <w:rsid w:val="00EB548E"/>
    <w:rsid w:val="00EC4B41"/>
    <w:rsid w:val="00ED215C"/>
    <w:rsid w:val="00ED33B6"/>
    <w:rsid w:val="00ED4118"/>
    <w:rsid w:val="00ED4F15"/>
    <w:rsid w:val="00EE252B"/>
    <w:rsid w:val="00EE521C"/>
    <w:rsid w:val="00EE7FD1"/>
    <w:rsid w:val="00EF15C8"/>
    <w:rsid w:val="00EF362C"/>
    <w:rsid w:val="00EF4BE2"/>
    <w:rsid w:val="00EF698A"/>
    <w:rsid w:val="00EF6D37"/>
    <w:rsid w:val="00F02A1D"/>
    <w:rsid w:val="00F03126"/>
    <w:rsid w:val="00F057EB"/>
    <w:rsid w:val="00F0598A"/>
    <w:rsid w:val="00F07410"/>
    <w:rsid w:val="00F202A1"/>
    <w:rsid w:val="00F206BA"/>
    <w:rsid w:val="00F338DA"/>
    <w:rsid w:val="00F34D9F"/>
    <w:rsid w:val="00F40C4E"/>
    <w:rsid w:val="00F500F6"/>
    <w:rsid w:val="00F53DB7"/>
    <w:rsid w:val="00F54286"/>
    <w:rsid w:val="00F56210"/>
    <w:rsid w:val="00F66882"/>
    <w:rsid w:val="00F70CD9"/>
    <w:rsid w:val="00F71CEC"/>
    <w:rsid w:val="00F7568D"/>
    <w:rsid w:val="00F75980"/>
    <w:rsid w:val="00F762B9"/>
    <w:rsid w:val="00F81BAA"/>
    <w:rsid w:val="00F83DD1"/>
    <w:rsid w:val="00F860D2"/>
    <w:rsid w:val="00F873C6"/>
    <w:rsid w:val="00F90A50"/>
    <w:rsid w:val="00F90B72"/>
    <w:rsid w:val="00F92D14"/>
    <w:rsid w:val="00F95AAE"/>
    <w:rsid w:val="00FA1F08"/>
    <w:rsid w:val="00FA356F"/>
    <w:rsid w:val="00FA7A7A"/>
    <w:rsid w:val="00FB62A2"/>
    <w:rsid w:val="00FC30BA"/>
    <w:rsid w:val="00FC51B3"/>
    <w:rsid w:val="00FC6AE7"/>
    <w:rsid w:val="00FC6AEC"/>
    <w:rsid w:val="00FD048D"/>
    <w:rsid w:val="00FD1784"/>
    <w:rsid w:val="00FD221D"/>
    <w:rsid w:val="00FE192D"/>
    <w:rsid w:val="00FE20A6"/>
    <w:rsid w:val="00FE3337"/>
    <w:rsid w:val="00FE5CD6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3A26A5"/>
  <w15:chartTrackingRefBased/>
  <w15:docId w15:val="{3FB02C05-DF7B-4BFD-AFC6-ECE2F3B1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4C1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96F4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41D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28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0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077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207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92077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077F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F4BE2"/>
    <w:rPr>
      <w:color w:val="0000FF"/>
      <w:u w:val="single"/>
    </w:rPr>
  </w:style>
  <w:style w:type="paragraph" w:styleId="Bezmezer">
    <w:name w:val="No Spacing"/>
    <w:uiPriority w:val="1"/>
    <w:qFormat/>
    <w:rsid w:val="00EF4BE2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296F48"/>
    <w:rPr>
      <w:rFonts w:ascii="Times New Roman" w:eastAsia="Times New Roman" w:hAnsi="Times New Roman"/>
      <w:b/>
      <w:sz w:val="24"/>
    </w:rPr>
  </w:style>
  <w:style w:type="character" w:customStyle="1" w:styleId="Nadpis2Char">
    <w:name w:val="Nadpis 2 Char"/>
    <w:link w:val="Nadpis2"/>
    <w:uiPriority w:val="9"/>
    <w:rsid w:val="004F41D0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EinfAbs">
    <w:name w:val="[Einf. Abs.]"/>
    <w:basedOn w:val="Normln"/>
    <w:uiPriority w:val="99"/>
    <w:rsid w:val="006932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de-DE" w:eastAsia="de-DE"/>
    </w:rPr>
  </w:style>
  <w:style w:type="character" w:styleId="Odkaznakoment">
    <w:name w:val="annotation reference"/>
    <w:uiPriority w:val="99"/>
    <w:semiHidden/>
    <w:unhideWhenUsed/>
    <w:rsid w:val="00A42F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2F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42F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2F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2F95"/>
    <w:rPr>
      <w:b/>
      <w:bCs/>
      <w:lang w:eastAsia="en-US"/>
    </w:rPr>
  </w:style>
  <w:style w:type="character" w:styleId="Nevyeenzmnka">
    <w:name w:val="Unresolved Mention"/>
    <w:uiPriority w:val="99"/>
    <w:semiHidden/>
    <w:unhideWhenUsed/>
    <w:rsid w:val="009C369D"/>
    <w:rPr>
      <w:color w:val="808080"/>
      <w:shd w:val="clear" w:color="auto" w:fill="E6E6E6"/>
    </w:rPr>
  </w:style>
  <w:style w:type="character" w:styleId="Sledovanodkaz">
    <w:name w:val="FollowedHyperlink"/>
    <w:uiPriority w:val="99"/>
    <w:semiHidden/>
    <w:unhideWhenUsed/>
    <w:rsid w:val="0063231B"/>
    <w:rPr>
      <w:color w:val="954F72"/>
      <w:u w:val="single"/>
    </w:rPr>
  </w:style>
  <w:style w:type="paragraph" w:customStyle="1" w:styleId="Default">
    <w:name w:val="Default"/>
    <w:rsid w:val="009E257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tur.cz" TargetMode="External"/><Relationship Id="rId2" Type="http://schemas.openxmlformats.org/officeDocument/2006/relationships/hyperlink" Target="https://www.alcina.cz/pressroom" TargetMode="External"/><Relationship Id="rId1" Type="http://schemas.openxmlformats.org/officeDocument/2006/relationships/hyperlink" Target="mailto:jana.krajcova@meda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4784-74D1-4DA9-B2E8-0D757C87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Links>
    <vt:vector size="12" baseType="variant">
      <vt:variant>
        <vt:i4>8126577</vt:i4>
      </vt:variant>
      <vt:variant>
        <vt:i4>3</vt:i4>
      </vt:variant>
      <vt:variant>
        <vt:i4>0</vt:i4>
      </vt:variant>
      <vt:variant>
        <vt:i4>5</vt:i4>
      </vt:variant>
      <vt:variant>
        <vt:lpwstr>https://www.alcina.cz/pressroom</vt:lpwstr>
      </vt:variant>
      <vt:variant>
        <vt:lpwstr/>
      </vt:variant>
      <vt:variant>
        <vt:i4>5701695</vt:i4>
      </vt:variant>
      <vt:variant>
        <vt:i4>0</vt:i4>
      </vt:variant>
      <vt:variant>
        <vt:i4>0</vt:i4>
      </vt:variant>
      <vt:variant>
        <vt:i4>5</vt:i4>
      </vt:variant>
      <vt:variant>
        <vt:lpwstr>mailto:jana.krajcova@medac.cz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mgargulakova</dc:creator>
  <cp:keywords/>
  <cp:lastModifiedBy>Krajčová Jana</cp:lastModifiedBy>
  <cp:revision>8</cp:revision>
  <cp:lastPrinted>2019-02-12T13:09:00Z</cp:lastPrinted>
  <dcterms:created xsi:type="dcterms:W3CDTF">2019-02-01T10:22:00Z</dcterms:created>
  <dcterms:modified xsi:type="dcterms:W3CDTF">2019-02-13T09:00:00Z</dcterms:modified>
</cp:coreProperties>
</file>